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300" w:rsidRDefault="00B06300" w:rsidP="00B06300">
      <w:r>
        <w:t>Mr Bohgaki,</w:t>
      </w:r>
    </w:p>
    <w:p w:rsidR="00B06300" w:rsidRDefault="00B06300" w:rsidP="00B06300">
      <w:r>
        <w:t>105, Hishikawa-cho, Hazukashi, Fushimi-ku, Kyoto-city, KYOTO,JAPAN</w:t>
      </w:r>
    </w:p>
    <w:p w:rsidR="00914952" w:rsidRPr="00174260" w:rsidRDefault="00B06300" w:rsidP="00B06300">
      <w:pPr>
        <w:rPr>
          <w:lang w:val="en-AU"/>
        </w:rPr>
      </w:pPr>
      <w:r w:rsidRPr="00174260">
        <w:rPr>
          <w:lang w:val="en-AU"/>
        </w:rPr>
        <w:t>ZIP-code 612-8487</w:t>
      </w:r>
    </w:p>
    <w:p w:rsidR="000D23DF" w:rsidRPr="000D23DF" w:rsidRDefault="00174260" w:rsidP="00B06300">
      <w:pPr>
        <w:rPr>
          <w:lang w:val="en-AU"/>
        </w:rPr>
      </w:pPr>
      <w:r>
        <w:rPr>
          <w:lang w:val="en-AU"/>
        </w:rPr>
        <w:t xml:space="preserve">Loading </w:t>
      </w:r>
      <w:proofErr w:type="gramStart"/>
      <w:r>
        <w:rPr>
          <w:lang w:val="en-AU"/>
        </w:rPr>
        <w:t>date :</w:t>
      </w:r>
      <w:proofErr w:type="gramEnd"/>
      <w:r>
        <w:rPr>
          <w:lang w:val="en-AU"/>
        </w:rPr>
        <w:t xml:space="preserve"> 26</w:t>
      </w:r>
      <w:r w:rsidR="000D23DF" w:rsidRPr="000D23DF">
        <w:rPr>
          <w:lang w:val="en-AU"/>
        </w:rPr>
        <w:t>-03-2018</w:t>
      </w:r>
    </w:p>
    <w:p w:rsidR="000E3471" w:rsidRPr="000D23DF" w:rsidRDefault="000D23DF" w:rsidP="00B06300">
      <w:pPr>
        <w:rPr>
          <w:lang w:val="en-AU"/>
        </w:rPr>
      </w:pPr>
      <w:r w:rsidRPr="000D23DF">
        <w:rPr>
          <w:lang w:val="en-AU"/>
        </w:rPr>
        <w:t xml:space="preserve">Container </w:t>
      </w:r>
      <w:proofErr w:type="gramStart"/>
      <w:r w:rsidRPr="000D23DF">
        <w:rPr>
          <w:lang w:val="en-AU"/>
        </w:rPr>
        <w:t>number :</w:t>
      </w:r>
      <w:proofErr w:type="gramEnd"/>
      <w:r w:rsidR="00174260">
        <w:rPr>
          <w:lang w:val="en-AU"/>
        </w:rPr>
        <w:t xml:space="preserve"> </w:t>
      </w:r>
      <w:r w:rsidR="000E3471">
        <w:rPr>
          <w:lang w:val="en-AU"/>
        </w:rPr>
        <w:t xml:space="preserve">DFSU 1597506 </w:t>
      </w:r>
    </w:p>
    <w:p w:rsidR="000D23DF" w:rsidRPr="000D23DF" w:rsidRDefault="000D23DF" w:rsidP="00B06300">
      <w:pPr>
        <w:rPr>
          <w:lang w:val="en-AU"/>
        </w:rPr>
      </w:pPr>
      <w:r w:rsidRPr="000D23DF">
        <w:rPr>
          <w:lang w:val="en-AU"/>
        </w:rPr>
        <w:t xml:space="preserve">Seal </w:t>
      </w:r>
      <w:proofErr w:type="gramStart"/>
      <w:r w:rsidRPr="000D23DF">
        <w:rPr>
          <w:lang w:val="en-AU"/>
        </w:rPr>
        <w:t>number :</w:t>
      </w:r>
      <w:proofErr w:type="gramEnd"/>
      <w:r w:rsidR="00174260">
        <w:rPr>
          <w:lang w:val="en-AU"/>
        </w:rPr>
        <w:t xml:space="preserve"> TSK 4352074 </w:t>
      </w:r>
    </w:p>
    <w:p w:rsidR="000D23DF" w:rsidRDefault="000D23DF" w:rsidP="00B06300">
      <w:pPr>
        <w:rPr>
          <w:lang w:val="en-AU"/>
        </w:rPr>
      </w:pPr>
      <w:proofErr w:type="gramStart"/>
      <w:r>
        <w:rPr>
          <w:lang w:val="en-AU"/>
        </w:rPr>
        <w:t>Weight :</w:t>
      </w:r>
      <w:proofErr w:type="gramEnd"/>
      <w:r w:rsidR="00174260">
        <w:rPr>
          <w:lang w:val="en-AU"/>
        </w:rPr>
        <w:t xml:space="preserve"> 5250,00</w:t>
      </w:r>
    </w:p>
    <w:p w:rsidR="000D23DF" w:rsidRPr="000D23DF" w:rsidRDefault="000D23DF" w:rsidP="00B06300">
      <w:pPr>
        <w:rPr>
          <w:rFonts w:hint="eastAsia"/>
          <w:lang w:val="en-AU" w:eastAsia="ja-JP"/>
        </w:rPr>
      </w:pPr>
      <w:r>
        <w:rPr>
          <w:lang w:val="en-AU"/>
        </w:rPr>
        <w:t xml:space="preserve">Invoice </w:t>
      </w:r>
      <w:proofErr w:type="gramStart"/>
      <w:r>
        <w:rPr>
          <w:lang w:val="en-AU"/>
        </w:rPr>
        <w:t>number :</w:t>
      </w:r>
      <w:proofErr w:type="gramEnd"/>
      <w:r>
        <w:rPr>
          <w:lang w:val="en-AU"/>
        </w:rPr>
        <w:t xml:space="preserve"> </w:t>
      </w:r>
      <w:r w:rsidR="00B04ABD">
        <w:rPr>
          <w:rFonts w:hint="eastAsia"/>
          <w:lang w:val="en-AU" w:eastAsia="ja-JP"/>
        </w:rPr>
        <w:t>(</w:t>
      </w:r>
      <w:r w:rsidR="00B04ABD">
        <w:rPr>
          <w:lang w:val="en-AU" w:eastAsia="ja-JP"/>
        </w:rPr>
        <w:t>non-commercial)</w:t>
      </w:r>
    </w:p>
    <w:p w:rsidR="00B06300" w:rsidRPr="000D23DF" w:rsidRDefault="00B06300" w:rsidP="00B06300">
      <w:pPr>
        <w:rPr>
          <w:lang w:val="en-A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551"/>
        <w:gridCol w:w="1560"/>
        <w:gridCol w:w="1307"/>
      </w:tblGrid>
      <w:tr w:rsidR="00110071" w:rsidTr="004664A8">
        <w:tc>
          <w:tcPr>
            <w:tcW w:w="1242" w:type="dxa"/>
            <w:vAlign w:val="center"/>
          </w:tcPr>
          <w:p w:rsidR="00110071" w:rsidRPr="00110071" w:rsidRDefault="00110071" w:rsidP="00110071">
            <w:pPr>
              <w:jc w:val="right"/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</w:pPr>
            <w:r w:rsidRPr="0011007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1190</w:t>
            </w:r>
          </w:p>
        </w:tc>
        <w:tc>
          <w:tcPr>
            <w:tcW w:w="2552" w:type="dxa"/>
            <w:vAlign w:val="center"/>
          </w:tcPr>
          <w:p w:rsidR="00110071" w:rsidRPr="00110071" w:rsidRDefault="00110071" w:rsidP="00110071">
            <w:pPr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</w:pPr>
            <w:r w:rsidRPr="0011007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table ramp</w:t>
            </w:r>
          </w:p>
        </w:tc>
        <w:tc>
          <w:tcPr>
            <w:tcW w:w="2551" w:type="dxa"/>
          </w:tcPr>
          <w:p w:rsidR="00110071" w:rsidRDefault="00110071" w:rsidP="00110071"/>
        </w:tc>
        <w:tc>
          <w:tcPr>
            <w:tcW w:w="1560" w:type="dxa"/>
          </w:tcPr>
          <w:p w:rsidR="00110071" w:rsidRDefault="00110071" w:rsidP="00110071"/>
        </w:tc>
        <w:tc>
          <w:tcPr>
            <w:tcW w:w="1307" w:type="dxa"/>
            <w:vAlign w:val="center"/>
          </w:tcPr>
          <w:p w:rsidR="00110071" w:rsidRDefault="00110071" w:rsidP="00110071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>
              <w:rPr>
                <w:rFonts w:ascii="游ゴシック" w:eastAsia="游ゴシック" w:hAnsi="游ゴシック" w:hint="eastAsia"/>
                <w:color w:val="000000"/>
              </w:rPr>
              <w:t>325</w:t>
            </w:r>
          </w:p>
        </w:tc>
      </w:tr>
      <w:tr w:rsidR="00110071" w:rsidTr="004664A8">
        <w:tc>
          <w:tcPr>
            <w:tcW w:w="1242" w:type="dxa"/>
            <w:vAlign w:val="center"/>
          </w:tcPr>
          <w:p w:rsidR="00110071" w:rsidRPr="00110071" w:rsidRDefault="00110071" w:rsidP="00110071">
            <w:pPr>
              <w:jc w:val="right"/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</w:pPr>
            <w:r w:rsidRPr="0011007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1191</w:t>
            </w:r>
          </w:p>
        </w:tc>
        <w:tc>
          <w:tcPr>
            <w:tcW w:w="2552" w:type="dxa"/>
            <w:vAlign w:val="center"/>
          </w:tcPr>
          <w:p w:rsidR="00110071" w:rsidRPr="00110071" w:rsidRDefault="00110071" w:rsidP="00110071">
            <w:pPr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</w:pPr>
            <w:r w:rsidRPr="0011007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toys</w:t>
            </w:r>
          </w:p>
        </w:tc>
        <w:tc>
          <w:tcPr>
            <w:tcW w:w="2551" w:type="dxa"/>
          </w:tcPr>
          <w:p w:rsidR="00110071" w:rsidRDefault="00110071" w:rsidP="00110071"/>
        </w:tc>
        <w:tc>
          <w:tcPr>
            <w:tcW w:w="1560" w:type="dxa"/>
          </w:tcPr>
          <w:p w:rsidR="00110071" w:rsidRDefault="00110071" w:rsidP="00110071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5</w:t>
            </w:r>
          </w:p>
        </w:tc>
        <w:tc>
          <w:tcPr>
            <w:tcW w:w="1307" w:type="dxa"/>
            <w:vAlign w:val="center"/>
          </w:tcPr>
          <w:p w:rsidR="00110071" w:rsidRDefault="00110071" w:rsidP="00110071">
            <w:pPr>
              <w:jc w:val="right"/>
              <w:rPr>
                <w:rFonts w:ascii="游ゴシック" w:eastAsia="游ゴシック" w:hAnsi="游ゴシック" w:hint="eastAsia"/>
                <w:color w:val="000000"/>
              </w:rPr>
            </w:pPr>
            <w:r>
              <w:rPr>
                <w:rFonts w:ascii="游ゴシック" w:eastAsia="游ゴシック" w:hAnsi="游ゴシック" w:hint="eastAsia"/>
                <w:color w:val="000000"/>
              </w:rPr>
              <w:t>125</w:t>
            </w:r>
          </w:p>
        </w:tc>
      </w:tr>
      <w:tr w:rsidR="00110071" w:rsidTr="004664A8">
        <w:tc>
          <w:tcPr>
            <w:tcW w:w="1242" w:type="dxa"/>
            <w:vAlign w:val="center"/>
          </w:tcPr>
          <w:p w:rsidR="00110071" w:rsidRPr="00110071" w:rsidRDefault="00110071" w:rsidP="00110071">
            <w:pPr>
              <w:jc w:val="right"/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</w:pPr>
            <w:r w:rsidRPr="0011007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1196</w:t>
            </w:r>
          </w:p>
        </w:tc>
        <w:tc>
          <w:tcPr>
            <w:tcW w:w="2552" w:type="dxa"/>
            <w:vAlign w:val="center"/>
          </w:tcPr>
          <w:p w:rsidR="00110071" w:rsidRPr="00110071" w:rsidRDefault="00110071" w:rsidP="00110071">
            <w:pPr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</w:pPr>
            <w:r w:rsidRPr="0011007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table kitchen w 6chairs</w:t>
            </w:r>
          </w:p>
        </w:tc>
        <w:tc>
          <w:tcPr>
            <w:tcW w:w="2551" w:type="dxa"/>
          </w:tcPr>
          <w:p w:rsidR="00110071" w:rsidRDefault="00110071" w:rsidP="00110071"/>
        </w:tc>
        <w:tc>
          <w:tcPr>
            <w:tcW w:w="1560" w:type="dxa"/>
          </w:tcPr>
          <w:p w:rsidR="00110071" w:rsidRDefault="00110071" w:rsidP="00110071"/>
        </w:tc>
        <w:tc>
          <w:tcPr>
            <w:tcW w:w="1307" w:type="dxa"/>
            <w:vAlign w:val="center"/>
          </w:tcPr>
          <w:p w:rsidR="00110071" w:rsidRDefault="00110071" w:rsidP="00110071">
            <w:pPr>
              <w:jc w:val="right"/>
              <w:rPr>
                <w:rFonts w:ascii="游ゴシック" w:eastAsia="游ゴシック" w:hAnsi="游ゴシック" w:hint="eastAsia"/>
                <w:color w:val="000000"/>
              </w:rPr>
            </w:pPr>
            <w:r>
              <w:rPr>
                <w:rFonts w:ascii="游ゴシック" w:eastAsia="游ゴシック" w:hAnsi="游ゴシック" w:hint="eastAsia"/>
                <w:color w:val="000000"/>
              </w:rPr>
              <w:t>1100</w:t>
            </w:r>
          </w:p>
        </w:tc>
      </w:tr>
      <w:tr w:rsidR="00110071" w:rsidTr="004664A8">
        <w:tc>
          <w:tcPr>
            <w:tcW w:w="1242" w:type="dxa"/>
            <w:vAlign w:val="center"/>
          </w:tcPr>
          <w:p w:rsidR="00110071" w:rsidRPr="00110071" w:rsidRDefault="00110071" w:rsidP="00110071">
            <w:pPr>
              <w:jc w:val="right"/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</w:pPr>
            <w:r w:rsidRPr="0011007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1199</w:t>
            </w:r>
          </w:p>
        </w:tc>
        <w:tc>
          <w:tcPr>
            <w:tcW w:w="2552" w:type="dxa"/>
            <w:vAlign w:val="center"/>
          </w:tcPr>
          <w:p w:rsidR="00110071" w:rsidRPr="00110071" w:rsidRDefault="00110071" w:rsidP="00110071">
            <w:pPr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</w:pPr>
            <w:r w:rsidRPr="0011007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side table</w:t>
            </w:r>
          </w:p>
        </w:tc>
        <w:tc>
          <w:tcPr>
            <w:tcW w:w="2551" w:type="dxa"/>
          </w:tcPr>
          <w:p w:rsidR="00110071" w:rsidRDefault="00110071" w:rsidP="00110071"/>
        </w:tc>
        <w:tc>
          <w:tcPr>
            <w:tcW w:w="1560" w:type="dxa"/>
          </w:tcPr>
          <w:p w:rsidR="00110071" w:rsidRDefault="00110071" w:rsidP="00110071"/>
        </w:tc>
        <w:tc>
          <w:tcPr>
            <w:tcW w:w="1307" w:type="dxa"/>
            <w:vAlign w:val="center"/>
          </w:tcPr>
          <w:p w:rsidR="00110071" w:rsidRDefault="00110071" w:rsidP="00110071">
            <w:pPr>
              <w:jc w:val="right"/>
              <w:rPr>
                <w:rFonts w:ascii="游ゴシック" w:eastAsia="游ゴシック" w:hAnsi="游ゴシック" w:hint="eastAsia"/>
                <w:color w:val="000000"/>
              </w:rPr>
            </w:pPr>
            <w:r>
              <w:rPr>
                <w:rFonts w:ascii="游ゴシック" w:eastAsia="游ゴシック" w:hAnsi="游ゴシック" w:hint="eastAsia"/>
                <w:color w:val="000000"/>
              </w:rPr>
              <w:t>450</w:t>
            </w:r>
          </w:p>
        </w:tc>
      </w:tr>
      <w:tr w:rsidR="00110071" w:rsidTr="004664A8">
        <w:tc>
          <w:tcPr>
            <w:tcW w:w="1242" w:type="dxa"/>
            <w:vAlign w:val="center"/>
          </w:tcPr>
          <w:p w:rsidR="00110071" w:rsidRPr="00110071" w:rsidRDefault="00110071" w:rsidP="00110071">
            <w:pPr>
              <w:jc w:val="right"/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</w:pPr>
            <w:r w:rsidRPr="0011007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1203</w:t>
            </w:r>
          </w:p>
        </w:tc>
        <w:tc>
          <w:tcPr>
            <w:tcW w:w="2552" w:type="dxa"/>
            <w:vAlign w:val="center"/>
          </w:tcPr>
          <w:p w:rsidR="00110071" w:rsidRPr="00110071" w:rsidRDefault="00110071" w:rsidP="00110071">
            <w:pPr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</w:pPr>
            <w:r w:rsidRPr="0011007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table can paign</w:t>
            </w:r>
          </w:p>
        </w:tc>
        <w:tc>
          <w:tcPr>
            <w:tcW w:w="2551" w:type="dxa"/>
          </w:tcPr>
          <w:p w:rsidR="00110071" w:rsidRDefault="00110071" w:rsidP="00110071"/>
        </w:tc>
        <w:tc>
          <w:tcPr>
            <w:tcW w:w="1560" w:type="dxa"/>
          </w:tcPr>
          <w:p w:rsidR="00110071" w:rsidRDefault="00110071" w:rsidP="00110071"/>
        </w:tc>
        <w:tc>
          <w:tcPr>
            <w:tcW w:w="1307" w:type="dxa"/>
            <w:vAlign w:val="center"/>
          </w:tcPr>
          <w:p w:rsidR="00110071" w:rsidRDefault="00110071" w:rsidP="00110071">
            <w:pPr>
              <w:jc w:val="right"/>
              <w:rPr>
                <w:rFonts w:ascii="游ゴシック" w:eastAsia="游ゴシック" w:hAnsi="游ゴシック" w:hint="eastAsia"/>
                <w:color w:val="000000"/>
              </w:rPr>
            </w:pPr>
            <w:r>
              <w:rPr>
                <w:rFonts w:ascii="游ゴシック" w:eastAsia="游ゴシック" w:hAnsi="游ゴシック" w:hint="eastAsia"/>
                <w:color w:val="000000"/>
              </w:rPr>
              <w:t>400</w:t>
            </w:r>
          </w:p>
        </w:tc>
      </w:tr>
      <w:tr w:rsidR="00110071" w:rsidTr="004664A8">
        <w:tc>
          <w:tcPr>
            <w:tcW w:w="1242" w:type="dxa"/>
            <w:vAlign w:val="center"/>
          </w:tcPr>
          <w:p w:rsidR="00110071" w:rsidRPr="00110071" w:rsidRDefault="00110071" w:rsidP="00110071">
            <w:pPr>
              <w:jc w:val="right"/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</w:pPr>
            <w:r w:rsidRPr="0011007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1206</w:t>
            </w:r>
          </w:p>
        </w:tc>
        <w:tc>
          <w:tcPr>
            <w:tcW w:w="2552" w:type="dxa"/>
            <w:vAlign w:val="center"/>
          </w:tcPr>
          <w:p w:rsidR="00110071" w:rsidRPr="00110071" w:rsidRDefault="00110071" w:rsidP="00110071">
            <w:pPr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</w:pPr>
            <w:r w:rsidRPr="0011007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Travel bag</w:t>
            </w:r>
          </w:p>
        </w:tc>
        <w:tc>
          <w:tcPr>
            <w:tcW w:w="2551" w:type="dxa"/>
          </w:tcPr>
          <w:p w:rsidR="00110071" w:rsidRDefault="00110071" w:rsidP="00110071"/>
        </w:tc>
        <w:tc>
          <w:tcPr>
            <w:tcW w:w="1560" w:type="dxa"/>
          </w:tcPr>
          <w:p w:rsidR="00110071" w:rsidRDefault="00110071" w:rsidP="00110071"/>
        </w:tc>
        <w:tc>
          <w:tcPr>
            <w:tcW w:w="1307" w:type="dxa"/>
            <w:vAlign w:val="center"/>
          </w:tcPr>
          <w:p w:rsidR="00110071" w:rsidRDefault="00110071" w:rsidP="00110071">
            <w:pPr>
              <w:jc w:val="right"/>
              <w:rPr>
                <w:rFonts w:ascii="游ゴシック" w:eastAsia="游ゴシック" w:hAnsi="游ゴシック" w:hint="eastAsia"/>
                <w:color w:val="000000"/>
              </w:rPr>
            </w:pPr>
            <w:r>
              <w:rPr>
                <w:rFonts w:ascii="游ゴシック" w:eastAsia="游ゴシック" w:hAnsi="游ゴシック" w:hint="eastAsia"/>
                <w:color w:val="000000"/>
              </w:rPr>
              <w:t>700</w:t>
            </w:r>
          </w:p>
        </w:tc>
      </w:tr>
      <w:tr w:rsidR="000D23DF" w:rsidTr="00B06300">
        <w:tc>
          <w:tcPr>
            <w:tcW w:w="1242" w:type="dxa"/>
          </w:tcPr>
          <w:p w:rsidR="000D23DF" w:rsidRDefault="000D23DF" w:rsidP="00B06300"/>
        </w:tc>
        <w:tc>
          <w:tcPr>
            <w:tcW w:w="2552" w:type="dxa"/>
          </w:tcPr>
          <w:p w:rsidR="000D23DF" w:rsidRDefault="000D23DF" w:rsidP="00B06300"/>
        </w:tc>
        <w:tc>
          <w:tcPr>
            <w:tcW w:w="2551" w:type="dxa"/>
          </w:tcPr>
          <w:p w:rsidR="000D23DF" w:rsidRDefault="000D23DF" w:rsidP="00B06300"/>
        </w:tc>
        <w:tc>
          <w:tcPr>
            <w:tcW w:w="1560" w:type="dxa"/>
          </w:tcPr>
          <w:p w:rsidR="000D23DF" w:rsidRDefault="000D23DF" w:rsidP="00B06300">
            <w:r>
              <w:t>Total in €</w:t>
            </w:r>
          </w:p>
        </w:tc>
        <w:tc>
          <w:tcPr>
            <w:tcW w:w="1307" w:type="dxa"/>
          </w:tcPr>
          <w:p w:rsidR="000D23DF" w:rsidRDefault="000D23DF" w:rsidP="00B06300">
            <w:r>
              <w:t>3</w:t>
            </w:r>
            <w:r w:rsidR="00110071">
              <w:t>10</w:t>
            </w:r>
            <w:r>
              <w:t>0,00</w:t>
            </w:r>
          </w:p>
        </w:tc>
      </w:tr>
      <w:tr w:rsidR="000D23DF" w:rsidTr="00B06300">
        <w:tc>
          <w:tcPr>
            <w:tcW w:w="1242" w:type="dxa"/>
          </w:tcPr>
          <w:p w:rsidR="000D23DF" w:rsidRDefault="000D23DF" w:rsidP="00B06300"/>
        </w:tc>
        <w:tc>
          <w:tcPr>
            <w:tcW w:w="2552" w:type="dxa"/>
          </w:tcPr>
          <w:p w:rsidR="000D23DF" w:rsidRDefault="000D23DF" w:rsidP="00B06300"/>
        </w:tc>
        <w:tc>
          <w:tcPr>
            <w:tcW w:w="2551" w:type="dxa"/>
          </w:tcPr>
          <w:p w:rsidR="000D23DF" w:rsidRDefault="000D23DF" w:rsidP="00B06300"/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110071" w:rsidTr="00B06300">
        <w:tc>
          <w:tcPr>
            <w:tcW w:w="1242" w:type="dxa"/>
          </w:tcPr>
          <w:p w:rsidR="00110071" w:rsidRDefault="00110071" w:rsidP="00B06300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1</w:t>
            </w:r>
            <w:r>
              <w:rPr>
                <w:lang w:eastAsia="ja-JP"/>
              </w:rPr>
              <w:t>282</w:t>
            </w:r>
          </w:p>
        </w:tc>
        <w:tc>
          <w:tcPr>
            <w:tcW w:w="2552" w:type="dxa"/>
          </w:tcPr>
          <w:p w:rsidR="00110071" w:rsidRDefault="00110071" w:rsidP="00B06300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V</w:t>
            </w:r>
            <w:r>
              <w:rPr>
                <w:lang w:eastAsia="ja-JP"/>
              </w:rPr>
              <w:t>ases (46pcs)</w:t>
            </w:r>
          </w:p>
        </w:tc>
        <w:tc>
          <w:tcPr>
            <w:tcW w:w="2551" w:type="dxa"/>
          </w:tcPr>
          <w:p w:rsidR="00110071" w:rsidRDefault="00110071" w:rsidP="00B06300">
            <w:pPr>
              <w:rPr>
                <w:rFonts w:hint="eastAsia"/>
                <w:lang w:eastAsia="ja-JP"/>
              </w:rPr>
            </w:pPr>
          </w:p>
        </w:tc>
        <w:tc>
          <w:tcPr>
            <w:tcW w:w="1560" w:type="dxa"/>
          </w:tcPr>
          <w:p w:rsidR="00110071" w:rsidRDefault="00110071" w:rsidP="00B06300"/>
        </w:tc>
        <w:tc>
          <w:tcPr>
            <w:tcW w:w="1307" w:type="dxa"/>
          </w:tcPr>
          <w:p w:rsidR="00110071" w:rsidRDefault="00110071" w:rsidP="00B06300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13.12</w:t>
            </w:r>
          </w:p>
        </w:tc>
      </w:tr>
      <w:tr w:rsidR="00110071" w:rsidTr="00B06300">
        <w:tc>
          <w:tcPr>
            <w:tcW w:w="1242" w:type="dxa"/>
          </w:tcPr>
          <w:p w:rsidR="00110071" w:rsidRDefault="00110071" w:rsidP="00B06300"/>
        </w:tc>
        <w:tc>
          <w:tcPr>
            <w:tcW w:w="2552" w:type="dxa"/>
          </w:tcPr>
          <w:p w:rsidR="00110071" w:rsidRDefault="00110071" w:rsidP="00B06300"/>
        </w:tc>
        <w:tc>
          <w:tcPr>
            <w:tcW w:w="2551" w:type="dxa"/>
          </w:tcPr>
          <w:p w:rsidR="00110071" w:rsidRDefault="00110071" w:rsidP="00B06300"/>
        </w:tc>
        <w:tc>
          <w:tcPr>
            <w:tcW w:w="1560" w:type="dxa"/>
          </w:tcPr>
          <w:p w:rsidR="00110071" w:rsidRDefault="00110071" w:rsidP="00B06300"/>
        </w:tc>
        <w:tc>
          <w:tcPr>
            <w:tcW w:w="1307" w:type="dxa"/>
          </w:tcPr>
          <w:p w:rsidR="00110071" w:rsidRDefault="00110071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/>
        </w:tc>
        <w:tc>
          <w:tcPr>
            <w:tcW w:w="2552" w:type="dxa"/>
          </w:tcPr>
          <w:p w:rsidR="000D23DF" w:rsidRDefault="000D23DF" w:rsidP="00B06300"/>
        </w:tc>
        <w:tc>
          <w:tcPr>
            <w:tcW w:w="2551" w:type="dxa"/>
          </w:tcPr>
          <w:p w:rsidR="000D23DF" w:rsidRDefault="000D23DF" w:rsidP="00B06300"/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>
            <w:r>
              <w:t>---------------</w:t>
            </w:r>
          </w:p>
        </w:tc>
      </w:tr>
      <w:tr w:rsidR="000D23DF" w:rsidTr="00B06300">
        <w:tc>
          <w:tcPr>
            <w:tcW w:w="1242" w:type="dxa"/>
          </w:tcPr>
          <w:p w:rsidR="000D23DF" w:rsidRDefault="000D23DF" w:rsidP="00B06300"/>
        </w:tc>
        <w:tc>
          <w:tcPr>
            <w:tcW w:w="2552" w:type="dxa"/>
          </w:tcPr>
          <w:p w:rsidR="000D23DF" w:rsidRDefault="000D23DF" w:rsidP="00B06300"/>
        </w:tc>
        <w:tc>
          <w:tcPr>
            <w:tcW w:w="2551" w:type="dxa"/>
          </w:tcPr>
          <w:p w:rsidR="000D23DF" w:rsidRDefault="000D23DF" w:rsidP="00B06300"/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/>
        </w:tc>
        <w:tc>
          <w:tcPr>
            <w:tcW w:w="2552" w:type="dxa"/>
          </w:tcPr>
          <w:p w:rsidR="000D23DF" w:rsidRDefault="00330450" w:rsidP="00174260">
            <w:pPr>
              <w:tabs>
                <w:tab w:val="center" w:pos="1168"/>
              </w:tabs>
            </w:pPr>
            <w:r>
              <w:t xml:space="preserve">Total </w:t>
            </w:r>
            <w:r w:rsidR="00174260">
              <w:tab/>
            </w:r>
          </w:p>
        </w:tc>
        <w:tc>
          <w:tcPr>
            <w:tcW w:w="2551" w:type="dxa"/>
          </w:tcPr>
          <w:p w:rsidR="000D23DF" w:rsidRDefault="000D23DF" w:rsidP="00B06300"/>
        </w:tc>
        <w:tc>
          <w:tcPr>
            <w:tcW w:w="1560" w:type="dxa"/>
          </w:tcPr>
          <w:p w:rsidR="000D23DF" w:rsidRDefault="000D23DF" w:rsidP="00B06300">
            <w:pPr>
              <w:rPr>
                <w:rFonts w:hint="eastAsia"/>
                <w:lang w:eastAsia="ja-JP"/>
              </w:rPr>
            </w:pPr>
            <w:bookmarkStart w:id="0" w:name="_GoBack"/>
            <w:bookmarkEnd w:id="0"/>
          </w:p>
        </w:tc>
        <w:tc>
          <w:tcPr>
            <w:tcW w:w="1307" w:type="dxa"/>
          </w:tcPr>
          <w:p w:rsidR="000D23DF" w:rsidRDefault="00630DD7" w:rsidP="00B06300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3</w:t>
            </w:r>
            <w:r>
              <w:rPr>
                <w:lang w:eastAsia="ja-JP"/>
              </w:rPr>
              <w:t xml:space="preserve">,313.12 </w:t>
            </w:r>
          </w:p>
        </w:tc>
      </w:tr>
    </w:tbl>
    <w:p w:rsidR="00B06300" w:rsidRDefault="00B06300" w:rsidP="00B06300"/>
    <w:sectPr w:rsidR="00B06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300"/>
    <w:rsid w:val="000D23DF"/>
    <w:rsid w:val="000E3471"/>
    <w:rsid w:val="00110071"/>
    <w:rsid w:val="00174260"/>
    <w:rsid w:val="00330450"/>
    <w:rsid w:val="0051650A"/>
    <w:rsid w:val="00630DD7"/>
    <w:rsid w:val="00785B66"/>
    <w:rsid w:val="00914952"/>
    <w:rsid w:val="00B04ABD"/>
    <w:rsid w:val="00B06300"/>
    <w:rsid w:val="00E1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38A0E"/>
  <w15:docId w15:val="{810FA07E-93A0-4A58-9379-37496978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Vlist Brocante</dc:creator>
  <cp:lastModifiedBy>坊垣 生也</cp:lastModifiedBy>
  <cp:revision>2</cp:revision>
  <dcterms:created xsi:type="dcterms:W3CDTF">2018-05-25T00:16:00Z</dcterms:created>
  <dcterms:modified xsi:type="dcterms:W3CDTF">2018-05-25T00:16:00Z</dcterms:modified>
</cp:coreProperties>
</file>