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</w:t>
      </w:r>
      <w:r w:rsidR="00AC7BA2">
        <w:rPr>
          <w:sz w:val="18"/>
          <w:szCs w:val="18"/>
        </w:rPr>
        <w:t>1</w:t>
      </w:r>
      <w:r w:rsidR="00AF6E30">
        <w:rPr>
          <w:sz w:val="18"/>
          <w:szCs w:val="18"/>
        </w:rPr>
        <w:t>3</w:t>
      </w:r>
    </w:p>
    <w:p w:rsidR="00F37C9F" w:rsidRPr="00F37C9F" w:rsidRDefault="00AC7BA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1</w:t>
      </w:r>
      <w:r w:rsidR="00AF6E30">
        <w:rPr>
          <w:sz w:val="18"/>
          <w:szCs w:val="18"/>
        </w:rPr>
        <w:t>9</w:t>
      </w:r>
      <w:bookmarkStart w:id="0" w:name="_GoBack"/>
      <w:bookmarkEnd w:id="0"/>
      <w:r w:rsidR="00C06903">
        <w:rPr>
          <w:sz w:val="18"/>
          <w:szCs w:val="18"/>
        </w:rPr>
        <w:t>-1</w:t>
      </w:r>
      <w:r w:rsidR="00847462">
        <w:rPr>
          <w:sz w:val="18"/>
          <w:szCs w:val="18"/>
        </w:rPr>
        <w:t>2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847462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9C400E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</w:t>
      </w:r>
      <w:r w:rsidR="00A66F14" w:rsidRPr="00847462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E289C" w:rsidRPr="003F79CF" w:rsidRDefault="00CE289C" w:rsidP="00CE289C">
      <w:pPr>
        <w:pStyle w:val="a3"/>
        <w:widowControl/>
        <w:ind w:leftChars="0" w:left="360"/>
        <w:jc w:val="left"/>
        <w:rPr>
          <w:rFonts w:ascii="DengXian" w:eastAsia="DengXian" w:hAnsi="DengXian" w:cs="ＭＳ Ｐゴシック"/>
          <w:color w:val="000000"/>
          <w:kern w:val="0"/>
          <w:sz w:val="24"/>
          <w:szCs w:val="24"/>
        </w:rPr>
      </w:pPr>
      <w:r w:rsidRPr="003F79CF">
        <w:rPr>
          <w:rFonts w:ascii="DengXian" w:eastAsia="DengXian" w:hAnsi="DengXian"/>
          <w:sz w:val="24"/>
          <w:szCs w:val="24"/>
          <w:lang w:eastAsia="zh-CN"/>
        </w:rPr>
        <w:t xml:space="preserve">1) </w:t>
      </w:r>
      <w:r w:rsidR="007D5643">
        <w:rPr>
          <w:rFonts w:ascii="DengXian" w:hAnsi="DengXian" w:hint="eastAsia"/>
          <w:sz w:val="24"/>
          <w:szCs w:val="24"/>
        </w:rPr>
        <w:t>A</w:t>
      </w:r>
      <w:r w:rsidR="007D5643">
        <w:rPr>
          <w:rFonts w:ascii="DengXian" w:hAnsi="DengXian"/>
          <w:sz w:val="24"/>
          <w:szCs w:val="24"/>
        </w:rPr>
        <w:t>gilent 1200 series</w:t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="007D5643">
        <w:rPr>
          <w:rFonts w:ascii="DengXian" w:eastAsia="DengXian" w:hAnsi="DengXian"/>
          <w:sz w:val="24"/>
          <w:szCs w:val="24"/>
          <w:lang w:eastAsia="zh-CN"/>
        </w:rPr>
        <w:tab/>
      </w:r>
      <w:r w:rsidRPr="003F79CF">
        <w:rPr>
          <w:rFonts w:ascii="DengXian" w:eastAsia="DengXian" w:hAnsi="DengXian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1套</w:t>
      </w:r>
      <w:r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</w:t>
      </w:r>
      <w:r w:rsidR="007D5643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</w:t>
      </w:r>
      <w:r w:rsidR="007D5643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80</w:t>
      </w:r>
      <w:r w:rsidR="003F79CF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0，</w:t>
      </w:r>
      <w:r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000日元</w:t>
      </w:r>
      <w:r w:rsid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</w:p>
    <w:p w:rsidR="00CE289C" w:rsidRPr="003F79CF" w:rsidRDefault="00CE289C" w:rsidP="00CE289C">
      <w:pPr>
        <w:pStyle w:val="a3"/>
        <w:widowControl/>
        <w:ind w:leftChars="0" w:left="360"/>
        <w:jc w:val="left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2)</w:t>
      </w:r>
      <w:r w:rsidR="00847462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3F79CF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島津製作所</w:t>
      </w:r>
      <w:r w:rsidR="007D5643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7D5643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LC10Avp</w:t>
      </w:r>
      <w:r w:rsidR="009C400E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7D5643">
        <w:rPr>
          <w:rFonts w:ascii="DengXian" w:hAnsi="DengXian" w:cs="ＭＳ Ｐゴシック" w:hint="eastAsia"/>
          <w:color w:val="000000"/>
          <w:kern w:val="0"/>
          <w:sz w:val="24"/>
          <w:szCs w:val="24"/>
        </w:rPr>
        <w:t>s</w:t>
      </w:r>
      <w:r w:rsidR="007D5643">
        <w:rPr>
          <w:rFonts w:ascii="DengXian" w:hAnsi="DengXian" w:cs="ＭＳ Ｐゴシック"/>
          <w:color w:val="000000"/>
          <w:kern w:val="0"/>
          <w:sz w:val="24"/>
          <w:szCs w:val="24"/>
        </w:rPr>
        <w:t>eries</w:t>
      </w:r>
      <w:r w:rsidR="009C400E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</w:t>
      </w:r>
      <w:r w:rsidR="00906A05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9C400E"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</w:t>
      </w:r>
      <w:r w:rsidR="007D5643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3F79CF">
        <w:rPr>
          <w:rFonts w:ascii="DengXian" w:eastAsia="DengXian" w:hAnsi="DengXian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1套</w:t>
      </w:r>
      <w:r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</w:t>
      </w:r>
      <w:r w:rsidR="007D5643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</w:t>
      </w:r>
      <w:r w:rsidR="007D5643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15</w:t>
      </w:r>
      <w:r w:rsidR="003F79CF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0</w:t>
      </w:r>
      <w:r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，000日元</w:t>
      </w:r>
      <w:r w:rsid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</w:p>
    <w:p w:rsidR="00CE289C" w:rsidRPr="00466D16" w:rsidRDefault="00CE289C" w:rsidP="00CE289C">
      <w:pPr>
        <w:ind w:left="2630" w:firstLine="730"/>
        <w:rPr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</w:t>
      </w:r>
      <w:r w:rsidR="009C400E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="007D5643">
        <w:rPr>
          <w:rFonts w:eastAsia="DengXian"/>
          <w:b/>
          <w:sz w:val="24"/>
          <w:szCs w:val="24"/>
          <w:u w:val="single"/>
          <w:lang w:eastAsia="zh-CN"/>
        </w:rPr>
        <w:t xml:space="preserve">    </w:t>
      </w:r>
      <w:r w:rsidR="007D5643">
        <w:rPr>
          <w:rFonts w:eastAsia="DengXian" w:hint="eastAsia"/>
          <w:b/>
          <w:sz w:val="24"/>
          <w:szCs w:val="24"/>
          <w:u w:val="single"/>
          <w:lang w:eastAsia="zh-CN"/>
        </w:rPr>
        <w:t>95</w:t>
      </w:r>
      <w:r w:rsidR="003F79CF">
        <w:rPr>
          <w:rFonts w:eastAsia="DengXian" w:hint="eastAsia"/>
          <w:b/>
          <w:sz w:val="24"/>
          <w:szCs w:val="24"/>
          <w:u w:val="single"/>
          <w:lang w:eastAsia="zh-CN"/>
        </w:rPr>
        <w:t>0</w:t>
      </w:r>
      <w:r w:rsidR="009C400E" w:rsidRPr="00466D16"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 xml:space="preserve">000 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  <w:r w:rsidR="00466D16">
        <w:rPr>
          <w:rFonts w:hint="eastAsia"/>
          <w:b/>
          <w:sz w:val="24"/>
          <w:szCs w:val="24"/>
          <w:u w:val="single"/>
          <w:lang w:eastAsia="zh-CN"/>
        </w:rPr>
        <w:t xml:space="preserve"> </w:t>
      </w:r>
    </w:p>
    <w:p w:rsidR="00255DBE" w:rsidRPr="00CB5B4B" w:rsidRDefault="00255DBE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</w:p>
    <w:p w:rsidR="00CE289C" w:rsidRPr="00565BF1" w:rsidRDefault="00C06903" w:rsidP="00CE289C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71243B" w:rsidRPr="00847462" w:rsidRDefault="003F79CF" w:rsidP="00847462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不含运费到上海</w:t>
      </w:r>
      <w:r w:rsidR="00CE289C" w:rsidRPr="00847462">
        <w:rPr>
          <w:rFonts w:ascii="SimSun" w:eastAsia="DengXian" w:hAnsi="SimSun" w:cs="SimSun"/>
          <w:lang w:eastAsia="zh-CN"/>
        </w:rPr>
        <w:br/>
      </w: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74C" w:rsidRDefault="0066674C" w:rsidP="00A66F14">
      <w:r>
        <w:separator/>
      </w:r>
    </w:p>
  </w:endnote>
  <w:endnote w:type="continuationSeparator" w:id="0">
    <w:p w:rsidR="0066674C" w:rsidRDefault="0066674C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74C" w:rsidRDefault="0066674C" w:rsidP="00A66F14">
      <w:r>
        <w:separator/>
      </w:r>
    </w:p>
  </w:footnote>
  <w:footnote w:type="continuationSeparator" w:id="0">
    <w:p w:rsidR="0066674C" w:rsidRDefault="0066674C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0E0668"/>
    <w:rsid w:val="00127079"/>
    <w:rsid w:val="0017412B"/>
    <w:rsid w:val="00255DBE"/>
    <w:rsid w:val="00270528"/>
    <w:rsid w:val="002F1502"/>
    <w:rsid w:val="0036477D"/>
    <w:rsid w:val="003F79CF"/>
    <w:rsid w:val="00443E79"/>
    <w:rsid w:val="00466D16"/>
    <w:rsid w:val="00476546"/>
    <w:rsid w:val="004B5C6C"/>
    <w:rsid w:val="004C351F"/>
    <w:rsid w:val="00507816"/>
    <w:rsid w:val="005216D5"/>
    <w:rsid w:val="00533E3B"/>
    <w:rsid w:val="00556E61"/>
    <w:rsid w:val="005D4DBF"/>
    <w:rsid w:val="005F5F98"/>
    <w:rsid w:val="005F6290"/>
    <w:rsid w:val="0066674C"/>
    <w:rsid w:val="0071243B"/>
    <w:rsid w:val="007D32D7"/>
    <w:rsid w:val="007D5643"/>
    <w:rsid w:val="0084680B"/>
    <w:rsid w:val="00847462"/>
    <w:rsid w:val="00906A05"/>
    <w:rsid w:val="009B3B99"/>
    <w:rsid w:val="009C400E"/>
    <w:rsid w:val="009D359F"/>
    <w:rsid w:val="00A66F14"/>
    <w:rsid w:val="00AC7BA2"/>
    <w:rsid w:val="00AF6E30"/>
    <w:rsid w:val="00B55E6D"/>
    <w:rsid w:val="00C06903"/>
    <w:rsid w:val="00C45742"/>
    <w:rsid w:val="00C52528"/>
    <w:rsid w:val="00C72192"/>
    <w:rsid w:val="00C73059"/>
    <w:rsid w:val="00CB6273"/>
    <w:rsid w:val="00CE289C"/>
    <w:rsid w:val="00D71D9A"/>
    <w:rsid w:val="00D769D3"/>
    <w:rsid w:val="00DF350F"/>
    <w:rsid w:val="00E27471"/>
    <w:rsid w:val="00E55549"/>
    <w:rsid w:val="00E62202"/>
    <w:rsid w:val="00ED5F8A"/>
    <w:rsid w:val="00F2244C"/>
    <w:rsid w:val="00F37C9F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D3CA7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dcterms:created xsi:type="dcterms:W3CDTF">2018-12-19T03:40:00Z</dcterms:created>
  <dcterms:modified xsi:type="dcterms:W3CDTF">2018-12-19T03:40:00Z</dcterms:modified>
</cp:coreProperties>
</file>