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70" w:rsidRPr="00856FDE" w:rsidRDefault="00311D70" w:rsidP="00977B8B">
      <w:pPr>
        <w:pStyle w:val="Normal0"/>
        <w:widowControl w:val="0"/>
        <w:autoSpaceDE w:val="0"/>
        <w:autoSpaceDN w:val="0"/>
        <w:adjustRightInd w:val="0"/>
        <w:spacing w:before="0" w:after="0" w:line="270" w:lineRule="exact"/>
        <w:jc w:val="center"/>
        <w:rPr>
          <w:rFonts w:ascii="宋体" w:hAnsi="宋体" w:cs="宋体"/>
          <w:color w:val="000000"/>
          <w:sz w:val="28"/>
          <w:szCs w:val="28"/>
          <w:lang w:eastAsia="zh-CN"/>
        </w:rPr>
      </w:pPr>
      <w:r w:rsidRPr="00856FDE">
        <w:rPr>
          <w:rFonts w:ascii="宋体" w:hAnsi="宋体" w:cs="宋体"/>
          <w:color w:val="000000"/>
          <w:sz w:val="28"/>
          <w:szCs w:val="28"/>
          <w:lang w:eastAsia="zh-CN"/>
        </w:rPr>
        <w:t>销售合同</w:t>
      </w:r>
    </w:p>
    <w:p w:rsidR="00311D70" w:rsidRPr="006556F8" w:rsidRDefault="00977B8B" w:rsidP="00977B8B">
      <w:pPr>
        <w:pStyle w:val="Normal0"/>
        <w:widowControl w:val="0"/>
        <w:autoSpaceDE w:val="0"/>
        <w:autoSpaceDN w:val="0"/>
        <w:adjustRightInd w:val="0"/>
        <w:spacing w:before="0" w:after="0" w:line="302" w:lineRule="exact"/>
        <w:jc w:val="center"/>
        <w:rPr>
          <w:rFonts w:ascii="JHDASW+Helvetica-Bold"/>
          <w:b/>
          <w:color w:val="404040"/>
          <w:sz w:val="18"/>
          <w:szCs w:val="18"/>
          <w:lang w:eastAsia="zh-CN"/>
        </w:rPr>
      </w:pPr>
      <w:r w:rsidRPr="006556F8">
        <w:rPr>
          <w:rFonts w:ascii="JHDASW+Helvetica-Bold"/>
          <w:b/>
          <w:noProof/>
          <w:color w:val="404040"/>
          <w:sz w:val="18"/>
          <w:szCs w:val="18"/>
          <w:lang w:val="en-US" w:eastAsia="zh-CN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1162050</wp:posOffset>
            </wp:positionH>
            <wp:positionV relativeFrom="page">
              <wp:posOffset>695325</wp:posOffset>
            </wp:positionV>
            <wp:extent cx="1619250" cy="809625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D70" w:rsidRPr="006556F8">
        <w:rPr>
          <w:rFonts w:ascii="JHDASW+Helvetica-Bold"/>
          <w:b/>
          <w:color w:val="404040"/>
          <w:sz w:val="18"/>
          <w:szCs w:val="18"/>
          <w:lang w:eastAsia="zh-CN"/>
        </w:rPr>
        <w:t>Sales Confirmation</w:t>
      </w:r>
    </w:p>
    <w:p w:rsidR="00945797" w:rsidRPr="00CB29A0" w:rsidRDefault="004018A4" w:rsidP="00CB29A0">
      <w:pPr>
        <w:pStyle w:val="Normal0"/>
        <w:widowControl w:val="0"/>
        <w:wordWrap w:val="0"/>
        <w:autoSpaceDE w:val="0"/>
        <w:autoSpaceDN w:val="0"/>
        <w:adjustRightInd w:val="0"/>
        <w:spacing w:before="0" w:after="0" w:line="180" w:lineRule="exact"/>
        <w:jc w:val="right"/>
        <w:rPr>
          <w:rFonts w:asciiTheme="minorHAnsi" w:eastAsiaTheme="minorEastAsia" w:hAnsiTheme="minorHAnsi" w:cs="宋体"/>
          <w:color w:val="000000"/>
          <w:sz w:val="18"/>
          <w:szCs w:val="18"/>
          <w:lang w:eastAsia="zh-CN"/>
        </w:rPr>
      </w:pPr>
      <w:r>
        <w:rPr>
          <w:rFonts w:ascii="宋体" w:eastAsiaTheme="minorEastAsia" w:hAnsi="宋体" w:cs="宋体" w:hint="eastAsia"/>
          <w:color w:val="000000"/>
          <w:sz w:val="18"/>
          <w:szCs w:val="18"/>
          <w:lang w:eastAsia="zh-CN"/>
        </w:rPr>
        <w:t xml:space="preserve"> </w:t>
      </w:r>
      <w:r w:rsidR="00671152">
        <w:rPr>
          <w:rFonts w:ascii="宋体" w:eastAsiaTheme="minorEastAsia" w:hAnsi="宋体" w:cs="宋体" w:hint="eastAsia"/>
          <w:color w:val="000000"/>
          <w:sz w:val="18"/>
          <w:szCs w:val="18"/>
          <w:lang w:eastAsia="zh-CN"/>
        </w:rPr>
        <w:t xml:space="preserve"> </w:t>
      </w:r>
      <w:r w:rsidR="00645B9A">
        <w:rPr>
          <w:rFonts w:ascii="宋体" w:eastAsiaTheme="minorEastAsia" w:hAnsi="宋体" w:cs="宋体" w:hint="eastAsia"/>
          <w:color w:val="000000"/>
          <w:sz w:val="18"/>
          <w:szCs w:val="18"/>
          <w:lang w:eastAsia="zh-CN"/>
        </w:rPr>
        <w:t xml:space="preserve"> </w:t>
      </w:r>
      <w:r>
        <w:rPr>
          <w:rFonts w:ascii="宋体" w:eastAsiaTheme="minorEastAsia" w:hAnsi="宋体" w:cs="宋体" w:hint="eastAsia"/>
          <w:color w:val="000000"/>
          <w:sz w:val="18"/>
          <w:szCs w:val="18"/>
          <w:lang w:eastAsia="zh-CN"/>
        </w:rPr>
        <w:t xml:space="preserve"> </w:t>
      </w:r>
      <w:r w:rsidR="00671152">
        <w:rPr>
          <w:rFonts w:ascii="宋体" w:eastAsiaTheme="minorEastAsia" w:hAnsi="宋体" w:cs="宋体" w:hint="eastAsia"/>
          <w:color w:val="000000"/>
          <w:sz w:val="18"/>
          <w:szCs w:val="18"/>
          <w:lang w:eastAsia="zh-CN"/>
        </w:rPr>
        <w:t xml:space="preserve">     </w:t>
      </w:r>
      <w:r w:rsidR="008F01FE">
        <w:rPr>
          <w:rFonts w:ascii="宋体" w:eastAsiaTheme="minorEastAsia" w:hAnsi="宋体" w:cs="宋体" w:hint="eastAsia"/>
          <w:color w:val="000000"/>
          <w:sz w:val="18"/>
          <w:szCs w:val="18"/>
          <w:lang w:eastAsia="zh-CN"/>
        </w:rPr>
        <w:t xml:space="preserve">  </w:t>
      </w:r>
      <w:r w:rsidR="001D3923">
        <w:rPr>
          <w:rFonts w:ascii="宋体" w:eastAsiaTheme="minorEastAsia" w:hAnsi="宋体" w:cs="宋体" w:hint="eastAsia"/>
          <w:color w:val="000000"/>
          <w:sz w:val="18"/>
          <w:szCs w:val="18"/>
          <w:lang w:eastAsia="zh-CN"/>
        </w:rPr>
        <w:t xml:space="preserve">       </w:t>
      </w:r>
      <w:r w:rsidR="00CB29A0">
        <w:rPr>
          <w:rFonts w:asciiTheme="minorHAnsi" w:eastAsiaTheme="minorEastAsia" w:hAnsiTheme="minorHAnsi" w:cs="宋体"/>
          <w:color w:val="000000"/>
          <w:sz w:val="18"/>
          <w:szCs w:val="18"/>
          <w:lang w:eastAsia="zh-CN"/>
        </w:rPr>
        <w:t xml:space="preserve">  </w:t>
      </w:r>
      <w:r w:rsidR="00311D70" w:rsidRPr="006556F8">
        <w:rPr>
          <w:rFonts w:ascii="宋体" w:hAnsi="宋体" w:cs="宋体"/>
          <w:color w:val="000000"/>
          <w:sz w:val="18"/>
          <w:szCs w:val="18"/>
          <w:lang w:eastAsia="zh-CN"/>
        </w:rPr>
        <w:t>合同编号</w:t>
      </w:r>
      <w:r w:rsidR="00311D70" w:rsidRPr="00C10402">
        <w:rPr>
          <w:rFonts w:ascii="宋体" w:hAnsi="宋体" w:cs="宋体"/>
          <w:sz w:val="18"/>
          <w:szCs w:val="18"/>
          <w:lang w:eastAsia="zh-CN"/>
        </w:rPr>
        <w:t>：</w:t>
      </w:r>
      <w:r w:rsidR="00CB29A0">
        <w:rPr>
          <w:rFonts w:ascii="宋体" w:eastAsiaTheme="minorEastAsia" w:hAnsi="宋体" w:cs="宋体" w:hint="eastAsia"/>
          <w:sz w:val="18"/>
          <w:szCs w:val="18"/>
          <w:lang w:eastAsia="zh-CN"/>
        </w:rPr>
        <w:t>2</w:t>
      </w:r>
      <w:r w:rsidR="00CB29A0">
        <w:rPr>
          <w:rFonts w:asciiTheme="minorHAnsi" w:eastAsiaTheme="minorEastAsia" w:hAnsiTheme="minorHAnsi" w:cs="宋体"/>
          <w:sz w:val="18"/>
          <w:szCs w:val="18"/>
          <w:lang w:eastAsia="zh-CN"/>
        </w:rPr>
        <w:t>01905130938</w:t>
      </w:r>
    </w:p>
    <w:p w:rsidR="00311D70" w:rsidRPr="00945797" w:rsidRDefault="00945797" w:rsidP="00945797">
      <w:pPr>
        <w:pStyle w:val="Normal0"/>
        <w:widowControl w:val="0"/>
        <w:autoSpaceDE w:val="0"/>
        <w:autoSpaceDN w:val="0"/>
        <w:adjustRightInd w:val="0"/>
        <w:spacing w:before="0" w:after="0" w:line="180" w:lineRule="exact"/>
        <w:jc w:val="right"/>
        <w:rPr>
          <w:rFonts w:asciiTheme="minorEastAsia" w:eastAsiaTheme="minorEastAsia" w:hAnsiTheme="minorEastAsia" w:cs="宋体"/>
          <w:color w:val="000000"/>
          <w:sz w:val="18"/>
          <w:szCs w:val="18"/>
          <w:lang w:eastAsia="zh-CN"/>
        </w:rPr>
      </w:pPr>
      <w:r>
        <w:rPr>
          <w:rFonts w:ascii="宋体" w:eastAsiaTheme="minorEastAsia" w:hAnsi="宋体" w:cs="宋体" w:hint="eastAsia"/>
          <w:color w:val="000000"/>
          <w:sz w:val="18"/>
          <w:szCs w:val="18"/>
          <w:lang w:eastAsia="zh-CN"/>
        </w:rPr>
        <w:t xml:space="preserve"> </w:t>
      </w:r>
      <w:r w:rsidR="00311D70" w:rsidRPr="00945797">
        <w:rPr>
          <w:rFonts w:asciiTheme="minorEastAsia" w:eastAsiaTheme="minorEastAsia" w:hAnsiTheme="minorEastAsia" w:cs="宋体"/>
          <w:color w:val="000000"/>
          <w:sz w:val="18"/>
          <w:szCs w:val="18"/>
          <w:lang w:eastAsia="zh-CN"/>
        </w:rPr>
        <w:t>签订地点：上海</w:t>
      </w:r>
      <w:r w:rsidR="00311D70" w:rsidRPr="00945797">
        <w:rPr>
          <w:rFonts w:asciiTheme="minorEastAsia" w:eastAsiaTheme="minorEastAsia" w:hAnsiTheme="minorEastAsia" w:cs="宋体" w:hint="eastAsia"/>
          <w:color w:val="000000"/>
          <w:sz w:val="18"/>
          <w:szCs w:val="18"/>
          <w:lang w:eastAsia="zh-CN"/>
        </w:rPr>
        <w:t>市</w:t>
      </w:r>
      <w:r w:rsidR="00856FDE">
        <w:rPr>
          <w:rFonts w:asciiTheme="minorEastAsia" w:eastAsiaTheme="minorEastAsia" w:hAnsiTheme="minorEastAsia" w:cs="宋体" w:hint="eastAsia"/>
          <w:color w:val="000000"/>
          <w:sz w:val="18"/>
          <w:szCs w:val="18"/>
          <w:lang w:eastAsia="zh-CN"/>
        </w:rPr>
        <w:t>松江区</w:t>
      </w:r>
    </w:p>
    <w:p w:rsidR="00311D70" w:rsidRPr="004018A4" w:rsidRDefault="00311D70" w:rsidP="0002477F">
      <w:pPr>
        <w:pStyle w:val="Normal0"/>
        <w:widowControl w:val="0"/>
        <w:autoSpaceDE w:val="0"/>
        <w:autoSpaceDN w:val="0"/>
        <w:adjustRightInd w:val="0"/>
        <w:spacing w:before="0" w:after="0" w:line="360" w:lineRule="exact"/>
        <w:jc w:val="left"/>
        <w:rPr>
          <w:rFonts w:ascii="宋体" w:eastAsia="宋体" w:hAnsi="宋体" w:cs="宋体"/>
          <w:sz w:val="18"/>
          <w:szCs w:val="18"/>
          <w:lang w:eastAsia="zh-CN"/>
        </w:rPr>
      </w:pPr>
      <w:r w:rsidRPr="00945797">
        <w:rPr>
          <w:rFonts w:ascii="宋体" w:eastAsia="宋体" w:cs="宋体"/>
          <w:sz w:val="21"/>
          <w:szCs w:val="21"/>
          <w:u w:val="single"/>
          <w:lang w:eastAsia="zh-CN"/>
        </w:rPr>
        <w:t>上海泰坦科技股份有限公司</w:t>
      </w:r>
      <w:r w:rsidRPr="006556F8">
        <w:rPr>
          <w:rFonts w:ascii="宋体" w:eastAsia="宋体" w:hAnsi="宋体" w:cs="宋体"/>
          <w:color w:val="000000"/>
          <w:sz w:val="18"/>
          <w:szCs w:val="18"/>
          <w:lang w:eastAsia="zh-CN"/>
        </w:rPr>
        <w:t>(以下简称乙方)向</w:t>
      </w:r>
      <w:r w:rsidR="00856FDE">
        <w:rPr>
          <w:rFonts w:ascii="宋体" w:eastAsia="宋体" w:cs="宋体" w:hint="eastAsia"/>
          <w:sz w:val="21"/>
          <w:szCs w:val="21"/>
          <w:u w:val="single"/>
          <w:lang w:eastAsia="zh-CN"/>
        </w:rPr>
        <w:t xml:space="preserve"> </w:t>
      </w:r>
      <w:r w:rsidR="00CB29A0" w:rsidRPr="00CB29A0">
        <w:rPr>
          <w:rFonts w:asciiTheme="minorHAnsi" w:eastAsia="宋体" w:hAnsiTheme="minorHAnsi" w:cs="宋体" w:hint="eastAsia"/>
          <w:sz w:val="21"/>
          <w:szCs w:val="21"/>
          <w:u w:val="single"/>
          <w:lang w:eastAsia="zh-CN"/>
        </w:rPr>
        <w:t>苏州</w:t>
      </w:r>
      <w:r w:rsidR="00DE47F3">
        <w:rPr>
          <w:rFonts w:asciiTheme="minorHAnsi" w:eastAsia="宋体" w:hAnsiTheme="minorHAnsi" w:cs="宋体" w:hint="eastAsia"/>
          <w:sz w:val="21"/>
          <w:szCs w:val="21"/>
          <w:u w:val="single"/>
          <w:lang w:eastAsia="zh-CN"/>
        </w:rPr>
        <w:t>施乐谱生物科技</w:t>
      </w:r>
      <w:r w:rsidR="00CB29A0" w:rsidRPr="00CB29A0">
        <w:rPr>
          <w:rFonts w:asciiTheme="minorHAnsi" w:eastAsia="宋体" w:hAnsiTheme="minorHAnsi" w:cs="宋体" w:hint="eastAsia"/>
          <w:sz w:val="21"/>
          <w:szCs w:val="21"/>
          <w:u w:val="single"/>
          <w:lang w:eastAsia="zh-CN"/>
        </w:rPr>
        <w:t>有限公司</w:t>
      </w:r>
      <w:r w:rsidRPr="00645B9A">
        <w:rPr>
          <w:rFonts w:ascii="宋体" w:eastAsia="宋体" w:hAnsi="宋体" w:cs="宋体"/>
          <w:sz w:val="18"/>
          <w:szCs w:val="18"/>
          <w:u w:val="single"/>
          <w:lang w:eastAsia="zh-CN"/>
        </w:rPr>
        <w:t xml:space="preserve"> </w:t>
      </w:r>
      <w:r w:rsidRPr="004018A4">
        <w:rPr>
          <w:rFonts w:ascii="宋体" w:eastAsia="宋体" w:hAnsi="宋体" w:cs="宋体"/>
          <w:sz w:val="18"/>
          <w:szCs w:val="18"/>
          <w:lang w:eastAsia="zh-CN"/>
        </w:rPr>
        <w:t>(以下简称甲方)就下述产品，经双方友好协商达成如下约定，并签</w:t>
      </w:r>
      <w:r w:rsidRPr="004018A4">
        <w:rPr>
          <w:rFonts w:ascii="宋体" w:eastAsia="宋体" w:hAnsi="宋体" w:cs="宋体" w:hint="eastAsia"/>
          <w:sz w:val="18"/>
          <w:szCs w:val="18"/>
          <w:lang w:eastAsia="zh-CN"/>
        </w:rPr>
        <w:t>订</w:t>
      </w:r>
      <w:r w:rsidRPr="004018A4">
        <w:rPr>
          <w:rFonts w:ascii="宋体" w:eastAsia="宋体" w:hAnsi="宋体" w:cs="宋体"/>
          <w:sz w:val="18"/>
          <w:szCs w:val="18"/>
          <w:lang w:eastAsia="zh-CN"/>
        </w:rPr>
        <w:t>合同。</w:t>
      </w:r>
    </w:p>
    <w:p w:rsidR="00311D70" w:rsidRPr="001D3923" w:rsidRDefault="00311D70" w:rsidP="0002477F">
      <w:pPr>
        <w:pStyle w:val="Normal0"/>
        <w:widowControl w:val="0"/>
        <w:autoSpaceDE w:val="0"/>
        <w:autoSpaceDN w:val="0"/>
        <w:adjustRightInd w:val="0"/>
        <w:spacing w:before="0" w:after="0" w:line="360" w:lineRule="exact"/>
        <w:jc w:val="left"/>
        <w:rPr>
          <w:rFonts w:ascii="宋体" w:hAnsi="宋体" w:cs="宋体"/>
          <w:b/>
          <w:color w:val="000000"/>
          <w:sz w:val="18"/>
          <w:szCs w:val="18"/>
          <w:lang w:eastAsia="zh-CN"/>
        </w:rPr>
      </w:pPr>
      <w:r w:rsidRPr="001D3923">
        <w:rPr>
          <w:rFonts w:ascii="宋体" w:hAnsi="宋体" w:cs="宋体"/>
          <w:b/>
          <w:color w:val="000000"/>
          <w:sz w:val="18"/>
          <w:szCs w:val="18"/>
          <w:lang w:eastAsia="zh-CN"/>
        </w:rPr>
        <w:t>第一条产品提供</w:t>
      </w:r>
    </w:p>
    <w:p w:rsidR="00311D70" w:rsidRPr="001D3923" w:rsidRDefault="00311D70" w:rsidP="005C5C04">
      <w:pPr>
        <w:pStyle w:val="Normal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70" w:lineRule="exact"/>
        <w:jc w:val="left"/>
        <w:rPr>
          <w:rFonts w:ascii="宋体" w:eastAsiaTheme="minorEastAsia" w:hAnsi="宋体" w:cs="宋体"/>
          <w:b/>
          <w:color w:val="000000"/>
          <w:sz w:val="18"/>
          <w:szCs w:val="18"/>
          <w:lang w:eastAsia="zh-CN"/>
        </w:rPr>
      </w:pPr>
      <w:r w:rsidRPr="001D3923">
        <w:rPr>
          <w:rFonts w:ascii="宋体" w:hAnsi="宋体" w:cs="宋体"/>
          <w:b/>
          <w:color w:val="000000"/>
          <w:sz w:val="18"/>
          <w:szCs w:val="18"/>
          <w:lang w:eastAsia="zh-CN"/>
        </w:rPr>
        <w:t>产品清单：</w:t>
      </w:r>
    </w:p>
    <w:tbl>
      <w:tblPr>
        <w:tblStyle w:val="a9"/>
        <w:tblW w:w="5533" w:type="pct"/>
        <w:jc w:val="center"/>
        <w:tblLook w:val="04A0" w:firstRow="1" w:lastRow="0" w:firstColumn="1" w:lastColumn="0" w:noHBand="0" w:noVBand="1"/>
      </w:tblPr>
      <w:tblGrid>
        <w:gridCol w:w="2864"/>
        <w:gridCol w:w="1454"/>
        <w:gridCol w:w="1330"/>
        <w:gridCol w:w="815"/>
        <w:gridCol w:w="1528"/>
        <w:gridCol w:w="1439"/>
      </w:tblGrid>
      <w:tr w:rsidR="00CB29A0" w:rsidRPr="00AD7C19" w:rsidTr="003653A7">
        <w:trPr>
          <w:trHeight w:val="267"/>
          <w:jc w:val="center"/>
        </w:trPr>
        <w:tc>
          <w:tcPr>
            <w:tcW w:w="1519" w:type="pct"/>
            <w:shd w:val="clear" w:color="auto" w:fill="D99594" w:themeFill="accent2" w:themeFillTint="99"/>
            <w:hideMark/>
          </w:tcPr>
          <w:p w:rsidR="00CB29A0" w:rsidRPr="003653A7" w:rsidRDefault="00CB29A0" w:rsidP="00CB29A0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653A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val="en-US"/>
              </w:rPr>
              <w:t>名称</w:t>
            </w:r>
            <w:proofErr w:type="spellEnd"/>
          </w:p>
        </w:tc>
        <w:tc>
          <w:tcPr>
            <w:tcW w:w="771" w:type="pct"/>
            <w:shd w:val="clear" w:color="auto" w:fill="D99594" w:themeFill="accent2" w:themeFillTint="99"/>
            <w:hideMark/>
          </w:tcPr>
          <w:p w:rsidR="00CB29A0" w:rsidRPr="003653A7" w:rsidRDefault="00CB29A0" w:rsidP="00CB29A0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653A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val="en-US"/>
              </w:rPr>
              <w:t>品牌</w:t>
            </w:r>
            <w:proofErr w:type="spellEnd"/>
          </w:p>
        </w:tc>
        <w:tc>
          <w:tcPr>
            <w:tcW w:w="705" w:type="pct"/>
            <w:shd w:val="clear" w:color="auto" w:fill="D99594" w:themeFill="accent2" w:themeFillTint="99"/>
            <w:hideMark/>
          </w:tcPr>
          <w:p w:rsidR="00CB29A0" w:rsidRPr="003653A7" w:rsidRDefault="00084A5D" w:rsidP="00CB29A0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配置清单</w:t>
            </w:r>
          </w:p>
        </w:tc>
        <w:tc>
          <w:tcPr>
            <w:tcW w:w="432" w:type="pct"/>
            <w:shd w:val="clear" w:color="auto" w:fill="D99594" w:themeFill="accent2" w:themeFillTint="99"/>
            <w:hideMark/>
          </w:tcPr>
          <w:p w:rsidR="00CB29A0" w:rsidRPr="003653A7" w:rsidRDefault="00CB29A0" w:rsidP="00CB29A0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653A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val="en-US"/>
              </w:rPr>
              <w:t>数量</w:t>
            </w:r>
            <w:proofErr w:type="spellEnd"/>
          </w:p>
        </w:tc>
        <w:tc>
          <w:tcPr>
            <w:tcW w:w="810" w:type="pct"/>
            <w:shd w:val="clear" w:color="auto" w:fill="D99594" w:themeFill="accent2" w:themeFillTint="99"/>
            <w:hideMark/>
          </w:tcPr>
          <w:p w:rsidR="00CB29A0" w:rsidRPr="003653A7" w:rsidRDefault="00CB29A0" w:rsidP="00CB29A0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53A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单价（R</w:t>
            </w:r>
            <w:r w:rsidRPr="003653A7"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MB</w:t>
            </w:r>
            <w:r w:rsidRPr="003653A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62" w:type="pct"/>
            <w:shd w:val="clear" w:color="auto" w:fill="D99594" w:themeFill="accent2" w:themeFillTint="99"/>
            <w:hideMark/>
          </w:tcPr>
          <w:p w:rsidR="00CB29A0" w:rsidRPr="003653A7" w:rsidRDefault="00CB29A0" w:rsidP="00CB29A0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proofErr w:type="gramStart"/>
            <w:r w:rsidRPr="003653A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val="en-US"/>
              </w:rPr>
              <w:t>总价</w:t>
            </w:r>
            <w:proofErr w:type="spellEnd"/>
            <w:r w:rsidRPr="003653A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(</w:t>
            </w:r>
            <w:proofErr w:type="gramEnd"/>
            <w:r w:rsidRPr="003653A7"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RMB)</w:t>
            </w:r>
          </w:p>
        </w:tc>
      </w:tr>
      <w:tr w:rsidR="00CB29A0" w:rsidRPr="00AD7C19" w:rsidTr="003653A7">
        <w:trPr>
          <w:trHeight w:val="20"/>
          <w:jc w:val="center"/>
        </w:trPr>
        <w:tc>
          <w:tcPr>
            <w:tcW w:w="1519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安捷伦1</w:t>
            </w: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100</w:t>
            </w: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高效液相色谱仪翻新机（二元泵+</w:t>
            </w: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VWD</w:t>
            </w: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71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  <w:t>Agilent</w:t>
            </w:r>
            <w:r w:rsidRPr="003653A7">
              <w:rPr>
                <w:rFonts w:ascii="宋体" w:eastAsiaTheme="minorEastAsia" w:hAnsi="宋体" w:cs="宋体" w:hint="eastAsia"/>
                <w:color w:val="000000"/>
                <w:sz w:val="18"/>
                <w:szCs w:val="18"/>
                <w:lang w:val="en-US" w:eastAsia="zh-CN"/>
              </w:rPr>
              <w:t>/安捷伦</w:t>
            </w:r>
          </w:p>
        </w:tc>
        <w:tc>
          <w:tcPr>
            <w:tcW w:w="705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见附件</w:t>
            </w:r>
          </w:p>
        </w:tc>
        <w:tc>
          <w:tcPr>
            <w:tcW w:w="432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0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1</w:t>
            </w: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80000.00</w:t>
            </w:r>
          </w:p>
        </w:tc>
        <w:tc>
          <w:tcPr>
            <w:tcW w:w="762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 w:hint="eastAsia"/>
                <w:color w:val="000000"/>
                <w:sz w:val="18"/>
                <w:szCs w:val="18"/>
                <w:lang w:val="en-US" w:eastAsia="zh-CN"/>
              </w:rPr>
              <w:t>3</w:t>
            </w:r>
            <w:r w:rsidRPr="003653A7"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  <w:t>60000.00</w:t>
            </w:r>
          </w:p>
        </w:tc>
      </w:tr>
      <w:tr w:rsidR="00CB29A0" w:rsidRPr="00AD7C19" w:rsidTr="003653A7">
        <w:trPr>
          <w:trHeight w:val="20"/>
          <w:jc w:val="center"/>
        </w:trPr>
        <w:tc>
          <w:tcPr>
            <w:tcW w:w="1519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安捷伦1</w:t>
            </w: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100</w:t>
            </w: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高效液相色谱仪翻新机（四元泵+</w:t>
            </w: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DAD</w:t>
            </w: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71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  <w:t>Agilent</w:t>
            </w:r>
            <w:r w:rsidRPr="003653A7">
              <w:rPr>
                <w:rFonts w:ascii="宋体" w:eastAsiaTheme="minorEastAsia" w:hAnsi="宋体" w:cs="宋体" w:hint="eastAsia"/>
                <w:color w:val="000000"/>
                <w:sz w:val="18"/>
                <w:szCs w:val="18"/>
                <w:lang w:val="en-US" w:eastAsia="zh-CN"/>
              </w:rPr>
              <w:t>/安捷伦</w:t>
            </w:r>
          </w:p>
        </w:tc>
        <w:tc>
          <w:tcPr>
            <w:tcW w:w="705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见附件</w:t>
            </w:r>
          </w:p>
        </w:tc>
        <w:tc>
          <w:tcPr>
            <w:tcW w:w="432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208000.00</w:t>
            </w:r>
          </w:p>
        </w:tc>
        <w:tc>
          <w:tcPr>
            <w:tcW w:w="762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  <w:t>208000.00</w:t>
            </w:r>
          </w:p>
        </w:tc>
      </w:tr>
      <w:tr w:rsidR="00CB29A0" w:rsidRPr="00AD7C19" w:rsidTr="003653A7">
        <w:trPr>
          <w:trHeight w:val="20"/>
          <w:jc w:val="center"/>
        </w:trPr>
        <w:tc>
          <w:tcPr>
            <w:tcW w:w="1519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安捷伦1</w:t>
            </w: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100</w:t>
            </w: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高效液相色谱仪翻新机（四元泵+</w:t>
            </w: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VWD</w:t>
            </w: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71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  <w:t>Agilent</w:t>
            </w:r>
            <w:r w:rsidRPr="003653A7">
              <w:rPr>
                <w:rFonts w:ascii="宋体" w:eastAsiaTheme="minorEastAsia" w:hAnsi="宋体" w:cs="宋体" w:hint="eastAsia"/>
                <w:color w:val="000000"/>
                <w:sz w:val="18"/>
                <w:szCs w:val="18"/>
                <w:lang w:val="en-US" w:eastAsia="zh-CN"/>
              </w:rPr>
              <w:t>/安捷伦</w:t>
            </w:r>
          </w:p>
        </w:tc>
        <w:tc>
          <w:tcPr>
            <w:tcW w:w="705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 w:hint="eastAsia"/>
                <w:color w:val="000000"/>
                <w:sz w:val="18"/>
                <w:szCs w:val="18"/>
                <w:lang w:val="en-US" w:eastAsia="zh-CN"/>
              </w:rPr>
              <w:t>见附件</w:t>
            </w:r>
          </w:p>
        </w:tc>
        <w:tc>
          <w:tcPr>
            <w:tcW w:w="432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="宋体" w:hAnsi="宋体" w:cs="宋体"/>
                <w:color w:val="000000"/>
                <w:sz w:val="18"/>
                <w:szCs w:val="18"/>
                <w:lang w:val="en-US" w:eastAsia="zh-CN"/>
              </w:rPr>
              <w:t>182000.00</w:t>
            </w:r>
          </w:p>
        </w:tc>
        <w:tc>
          <w:tcPr>
            <w:tcW w:w="762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/>
                <w:color w:val="000000"/>
                <w:sz w:val="18"/>
                <w:szCs w:val="18"/>
                <w:lang w:val="en-US" w:eastAsia="zh-CN"/>
              </w:rPr>
              <w:t>182000.00</w:t>
            </w:r>
          </w:p>
        </w:tc>
      </w:tr>
      <w:tr w:rsidR="00CB29A0" w:rsidRPr="00AD7C19" w:rsidTr="003653A7">
        <w:trPr>
          <w:trHeight w:val="20"/>
          <w:jc w:val="center"/>
        </w:trPr>
        <w:tc>
          <w:tcPr>
            <w:tcW w:w="1519" w:type="pct"/>
          </w:tcPr>
          <w:p w:rsidR="00CB29A0" w:rsidRPr="003653A7" w:rsidRDefault="00CB29A0" w:rsidP="003653A7">
            <w:pPr>
              <w:pStyle w:val="Normal0"/>
              <w:tabs>
                <w:tab w:val="center" w:pos="1375"/>
              </w:tabs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en-US"/>
              </w:rPr>
            </w:pPr>
            <w:r w:rsidRPr="003653A7"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  <w:lang w:val="en-US" w:eastAsia="zh-CN"/>
              </w:rPr>
              <w:t>合计（R</w:t>
            </w:r>
            <w:r w:rsidRPr="003653A7">
              <w:rPr>
                <w:rFonts w:ascii="宋体" w:eastAsia="宋体" w:hAnsi="宋体" w:cs="宋体"/>
                <w:b/>
                <w:color w:val="000000"/>
                <w:sz w:val="18"/>
                <w:szCs w:val="18"/>
                <w:lang w:val="en-US" w:eastAsia="zh-CN"/>
              </w:rPr>
              <w:t>MB</w:t>
            </w:r>
            <w:r w:rsidRPr="003653A7"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3481" w:type="pct"/>
            <w:gridSpan w:val="5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b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 w:hint="eastAsia"/>
                <w:b/>
                <w:color w:val="000000"/>
                <w:sz w:val="18"/>
                <w:szCs w:val="18"/>
                <w:lang w:val="en-US" w:eastAsia="zh-CN"/>
              </w:rPr>
              <w:t>7</w:t>
            </w:r>
            <w:r w:rsidRPr="003653A7">
              <w:rPr>
                <w:rFonts w:ascii="宋体" w:eastAsiaTheme="minorEastAsia" w:hAnsi="宋体" w:cs="宋体"/>
                <w:b/>
                <w:color w:val="000000"/>
                <w:sz w:val="18"/>
                <w:szCs w:val="18"/>
                <w:lang w:val="en-US" w:eastAsia="zh-CN"/>
              </w:rPr>
              <w:t>50000.00</w:t>
            </w:r>
          </w:p>
        </w:tc>
      </w:tr>
      <w:tr w:rsidR="00CB29A0" w:rsidRPr="00AD7C19" w:rsidTr="003653A7">
        <w:trPr>
          <w:trHeight w:val="20"/>
          <w:jc w:val="center"/>
        </w:trPr>
        <w:tc>
          <w:tcPr>
            <w:tcW w:w="1519" w:type="pct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b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 w:hint="eastAsia"/>
                <w:b/>
                <w:color w:val="000000"/>
                <w:sz w:val="18"/>
                <w:szCs w:val="18"/>
                <w:lang w:val="en-US" w:eastAsia="zh-CN"/>
              </w:rPr>
              <w:t>人民币大写</w:t>
            </w:r>
          </w:p>
        </w:tc>
        <w:tc>
          <w:tcPr>
            <w:tcW w:w="3481" w:type="pct"/>
            <w:gridSpan w:val="5"/>
          </w:tcPr>
          <w:p w:rsidR="00CB29A0" w:rsidRPr="003653A7" w:rsidRDefault="00CB29A0" w:rsidP="003653A7">
            <w:pPr>
              <w:pStyle w:val="Normal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宋体" w:eastAsiaTheme="minorEastAsia" w:hAnsi="宋体" w:cs="宋体"/>
                <w:b/>
                <w:color w:val="000000"/>
                <w:sz w:val="18"/>
                <w:szCs w:val="18"/>
                <w:lang w:val="en-US" w:eastAsia="zh-CN"/>
              </w:rPr>
            </w:pPr>
            <w:r w:rsidRPr="003653A7">
              <w:rPr>
                <w:rFonts w:ascii="宋体" w:eastAsiaTheme="minorEastAsia" w:hAnsi="宋体" w:cs="宋体" w:hint="eastAsia"/>
                <w:b/>
                <w:color w:val="000000"/>
                <w:sz w:val="18"/>
                <w:szCs w:val="18"/>
                <w:lang w:val="en-US" w:eastAsia="zh-CN"/>
              </w:rPr>
              <w:t>柒拾伍万</w:t>
            </w:r>
            <w:r w:rsidR="003653A7" w:rsidRPr="003653A7">
              <w:rPr>
                <w:rFonts w:ascii="宋体" w:eastAsiaTheme="minorEastAsia" w:hAnsi="宋体" w:cs="宋体" w:hint="eastAsia"/>
                <w:b/>
                <w:color w:val="000000"/>
                <w:sz w:val="18"/>
                <w:szCs w:val="18"/>
                <w:lang w:val="en-US" w:eastAsia="zh-CN"/>
              </w:rPr>
              <w:t>元整</w:t>
            </w:r>
          </w:p>
        </w:tc>
      </w:tr>
    </w:tbl>
    <w:p w:rsidR="00C10402" w:rsidRPr="00897AD5" w:rsidRDefault="00C10402">
      <w:pPr>
        <w:pStyle w:val="Normal0"/>
        <w:widowControl w:val="0"/>
        <w:autoSpaceDE w:val="0"/>
        <w:autoSpaceDN w:val="0"/>
        <w:adjustRightInd w:val="0"/>
        <w:spacing w:before="0" w:after="0" w:line="270" w:lineRule="exact"/>
        <w:jc w:val="left"/>
        <w:rPr>
          <w:rFonts w:ascii="宋体" w:eastAsiaTheme="minorEastAsia" w:hAnsi="宋体" w:cs="宋体"/>
          <w:color w:val="000000"/>
          <w:sz w:val="18"/>
          <w:szCs w:val="18"/>
          <w:lang w:val="en-US" w:eastAsia="zh-CN"/>
        </w:rPr>
      </w:pPr>
    </w:p>
    <w:p w:rsidR="00311D70" w:rsidRPr="001D3923" w:rsidRDefault="004018A4" w:rsidP="00134FD7">
      <w:pPr>
        <w:rPr>
          <w:rFonts w:ascii="宋体" w:eastAsia="宋体" w:hAnsi="宋体" w:cs="宋体"/>
          <w:b/>
          <w:color w:val="000000"/>
          <w:sz w:val="18"/>
          <w:szCs w:val="18"/>
        </w:rPr>
      </w:pPr>
      <w:r w:rsidRPr="001D3923">
        <w:rPr>
          <w:rFonts w:ascii="宋体" w:eastAsia="宋体" w:hAnsi="宋体" w:cs="宋体" w:hint="eastAsia"/>
          <w:b/>
          <w:color w:val="000000"/>
          <w:sz w:val="18"/>
          <w:szCs w:val="18"/>
        </w:rPr>
        <w:t>第</w:t>
      </w:r>
      <w:r w:rsidR="00311D70" w:rsidRPr="001D3923">
        <w:rPr>
          <w:rFonts w:ascii="宋体" w:eastAsia="宋体" w:hAnsi="宋体" w:cs="宋体"/>
          <w:b/>
          <w:color w:val="000000"/>
          <w:sz w:val="18"/>
          <w:szCs w:val="18"/>
        </w:rPr>
        <w:t>二条服务提供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1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质量要求、技术标准：根据产品生产商提供的出厂标准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2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供方对质量负责的条件和期限：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t>耗材类不保修；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t>仪器类：保修期</w:t>
      </w:r>
      <w:r>
        <w:rPr>
          <w:rFonts w:ascii="宋体" w:eastAsia="宋体" w:cs="宋体"/>
          <w:kern w:val="0"/>
          <w:sz w:val="18"/>
          <w:szCs w:val="18"/>
        </w:rPr>
        <w:t xml:space="preserve"> 1 </w:t>
      </w:r>
      <w:r>
        <w:rPr>
          <w:rFonts w:ascii="宋体" w:eastAsia="宋体" w:cs="宋体" w:hint="eastAsia"/>
          <w:kern w:val="0"/>
          <w:sz w:val="18"/>
          <w:szCs w:val="18"/>
        </w:rPr>
        <w:t>年（人为因素损坏除外），保修期间运费由发出者承担；终身有偿维修。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3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若订单含有配件，则保修条款仅限于主机，配件不保修。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4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若产品需要安装调试，则甲方收到货后须确保包装完整，拆箱后乙方有权不负责安装调试。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5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若产品乙方不负责安装调试，但需要乙方安装调试时，乙方根据产品情况酌情收取费用。</w:t>
      </w:r>
    </w:p>
    <w:p w:rsidR="00225325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6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乙方负责将产品发至甲方指定地点（不含上楼），如甲方要求提供上楼拆箱等服务，乙方有权酌情另行收费。</w:t>
      </w:r>
    </w:p>
    <w:p w:rsidR="00F94663" w:rsidRPr="00645B9A" w:rsidRDefault="00F94663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645B9A" w:rsidRPr="001D3923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18"/>
          <w:szCs w:val="18"/>
        </w:rPr>
      </w:pPr>
      <w:r w:rsidRPr="001D3923">
        <w:rPr>
          <w:rFonts w:ascii="宋体" w:eastAsia="宋体" w:cs="宋体" w:hint="eastAsia"/>
          <w:b/>
          <w:kern w:val="0"/>
          <w:sz w:val="18"/>
          <w:szCs w:val="18"/>
        </w:rPr>
        <w:t>第三条结算方式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1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合同结算方式及期限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(1)</w:t>
      </w:r>
      <w:r>
        <w:rPr>
          <w:rFonts w:ascii="宋体" w:eastAsia="宋体" w:cs="宋体" w:hint="eastAsia"/>
          <w:kern w:val="0"/>
          <w:sz w:val="18"/>
          <w:szCs w:val="18"/>
        </w:rPr>
        <w:t>结算方式：</w:t>
      </w:r>
      <w:r w:rsidR="003653A7">
        <w:rPr>
          <w:rFonts w:ascii="宋体" w:eastAsia="宋体" w:cs="宋体" w:hint="eastAsia"/>
          <w:kern w:val="0"/>
          <w:sz w:val="18"/>
          <w:szCs w:val="18"/>
        </w:rPr>
        <w:t>合同签订一周内</w:t>
      </w:r>
      <w:r w:rsidR="001D3923" w:rsidRPr="001D3923">
        <w:rPr>
          <w:rFonts w:ascii="宋体" w:eastAsia="宋体" w:cs="宋体" w:hint="eastAsia"/>
          <w:kern w:val="0"/>
          <w:sz w:val="18"/>
          <w:szCs w:val="18"/>
        </w:rPr>
        <w:t>预付</w:t>
      </w:r>
      <w:r w:rsidR="003653A7">
        <w:rPr>
          <w:rFonts w:ascii="宋体" w:eastAsia="宋体" w:cs="宋体"/>
          <w:kern w:val="0"/>
          <w:sz w:val="18"/>
          <w:szCs w:val="18"/>
        </w:rPr>
        <w:t>5</w:t>
      </w:r>
      <w:r w:rsidR="001D3923" w:rsidRPr="001D3923">
        <w:rPr>
          <w:rFonts w:ascii="宋体" w:eastAsia="宋体" w:cs="宋体" w:hint="eastAsia"/>
          <w:kern w:val="0"/>
          <w:sz w:val="18"/>
          <w:szCs w:val="18"/>
        </w:rPr>
        <w:t>0%，</w:t>
      </w:r>
      <w:r w:rsidR="003653A7">
        <w:rPr>
          <w:rFonts w:ascii="宋体" w:eastAsia="宋体" w:cs="宋体" w:hint="eastAsia"/>
          <w:kern w:val="0"/>
          <w:sz w:val="18"/>
          <w:szCs w:val="18"/>
        </w:rPr>
        <w:t>发货前一周内付5</w:t>
      </w:r>
      <w:r w:rsidR="003653A7">
        <w:rPr>
          <w:rFonts w:ascii="宋体" w:eastAsia="宋体" w:cs="宋体"/>
          <w:kern w:val="0"/>
          <w:sz w:val="18"/>
          <w:szCs w:val="18"/>
        </w:rPr>
        <w:t>0</w:t>
      </w:r>
      <w:r w:rsidR="00856FDE">
        <w:rPr>
          <w:rFonts w:ascii="宋体" w:eastAsia="宋体" w:cs="宋体" w:hint="eastAsia"/>
          <w:kern w:val="0"/>
          <w:sz w:val="18"/>
          <w:szCs w:val="18"/>
        </w:rPr>
        <w:t>%，</w:t>
      </w:r>
      <w:r>
        <w:rPr>
          <w:rFonts w:ascii="宋体" w:eastAsia="宋体" w:cs="宋体" w:hint="eastAsia"/>
          <w:kern w:val="0"/>
          <w:sz w:val="18"/>
          <w:szCs w:val="18"/>
        </w:rPr>
        <w:t>银行转账；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(2)</w:t>
      </w:r>
      <w:r>
        <w:rPr>
          <w:rFonts w:ascii="宋体" w:eastAsia="宋体" w:cs="宋体" w:hint="eastAsia"/>
          <w:kern w:val="0"/>
          <w:sz w:val="18"/>
          <w:szCs w:val="18"/>
        </w:rPr>
        <w:t>开票类型：</w:t>
      </w:r>
      <w:r w:rsidR="00945797">
        <w:rPr>
          <w:rFonts w:ascii="宋体" w:eastAsia="宋体" w:cs="宋体" w:hint="eastAsia"/>
          <w:kern w:val="0"/>
          <w:sz w:val="18"/>
          <w:szCs w:val="18"/>
        </w:rPr>
        <w:t>1</w:t>
      </w:r>
      <w:r w:rsidR="003653A7">
        <w:rPr>
          <w:rFonts w:ascii="宋体" w:eastAsia="宋体" w:cs="宋体"/>
          <w:kern w:val="0"/>
          <w:sz w:val="18"/>
          <w:szCs w:val="18"/>
        </w:rPr>
        <w:t>3</w:t>
      </w:r>
      <w:r w:rsidR="00945797">
        <w:rPr>
          <w:rFonts w:ascii="宋体" w:eastAsia="宋体" w:cs="宋体" w:hint="eastAsia"/>
          <w:kern w:val="0"/>
          <w:sz w:val="18"/>
          <w:szCs w:val="18"/>
        </w:rPr>
        <w:t>%</w:t>
      </w:r>
      <w:r>
        <w:rPr>
          <w:rFonts w:ascii="宋体" w:eastAsia="宋体" w:cs="宋体" w:hint="eastAsia"/>
          <w:kern w:val="0"/>
          <w:sz w:val="18"/>
          <w:szCs w:val="18"/>
        </w:rPr>
        <w:t>增值税发票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(3)</w:t>
      </w:r>
      <w:r>
        <w:rPr>
          <w:rFonts w:ascii="宋体" w:eastAsia="宋体" w:cs="宋体" w:hint="eastAsia"/>
          <w:kern w:val="0"/>
          <w:sz w:val="18"/>
          <w:szCs w:val="18"/>
        </w:rPr>
        <w:t>乙方</w:t>
      </w:r>
      <w:proofErr w:type="gramStart"/>
      <w:r>
        <w:rPr>
          <w:rFonts w:ascii="宋体" w:eastAsia="宋体" w:cs="宋体" w:hint="eastAsia"/>
          <w:kern w:val="0"/>
          <w:sz w:val="18"/>
          <w:szCs w:val="18"/>
        </w:rPr>
        <w:t>帐号</w:t>
      </w:r>
      <w:proofErr w:type="gramEnd"/>
      <w:r>
        <w:rPr>
          <w:rFonts w:ascii="宋体" w:eastAsia="宋体" w:cs="宋体" w:hint="eastAsia"/>
          <w:kern w:val="0"/>
          <w:sz w:val="18"/>
          <w:szCs w:val="18"/>
        </w:rPr>
        <w:t xml:space="preserve">：上海银行股份有限公司漕河泾支行　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 xml:space="preserve">　</w:t>
      </w:r>
      <w:proofErr w:type="gramStart"/>
      <w:r>
        <w:rPr>
          <w:rFonts w:ascii="宋体" w:eastAsia="宋体" w:cs="宋体" w:hint="eastAsia"/>
          <w:kern w:val="0"/>
          <w:sz w:val="18"/>
          <w:szCs w:val="18"/>
        </w:rPr>
        <w:t>帐号</w:t>
      </w:r>
      <w:proofErr w:type="gramEnd"/>
      <w:r>
        <w:rPr>
          <w:rFonts w:ascii="宋体" w:eastAsia="宋体" w:cs="宋体" w:hint="eastAsia"/>
          <w:kern w:val="0"/>
          <w:sz w:val="18"/>
          <w:szCs w:val="18"/>
        </w:rPr>
        <w:t>：</w:t>
      </w:r>
      <w:r>
        <w:rPr>
          <w:rFonts w:ascii="宋体" w:eastAsia="宋体" w:cs="宋体"/>
          <w:kern w:val="0"/>
          <w:sz w:val="18"/>
          <w:szCs w:val="18"/>
        </w:rPr>
        <w:t>31687403000584168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(4)</w:t>
      </w:r>
      <w:r>
        <w:rPr>
          <w:rFonts w:ascii="宋体" w:eastAsia="宋体" w:cs="宋体" w:hint="eastAsia"/>
          <w:kern w:val="0"/>
          <w:sz w:val="18"/>
          <w:szCs w:val="18"/>
        </w:rPr>
        <w:t>注意事项：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未经乙方公司授权，乙方公司不接受任何形式个人代收货款行为。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2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交货地点、交货时间、运输费用的负担</w:t>
      </w:r>
    </w:p>
    <w:p w:rsidR="00856FDE" w:rsidRDefault="00484755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t>(</w:t>
      </w:r>
      <w:r>
        <w:rPr>
          <w:rFonts w:ascii="宋体" w:eastAsia="宋体" w:cs="宋体"/>
          <w:kern w:val="0"/>
          <w:sz w:val="18"/>
          <w:szCs w:val="18"/>
        </w:rPr>
        <w:t>1)</w:t>
      </w:r>
      <w:r w:rsidR="00645B9A">
        <w:rPr>
          <w:rFonts w:ascii="宋体" w:eastAsia="宋体" w:cs="宋体" w:hint="eastAsia"/>
          <w:kern w:val="0"/>
          <w:sz w:val="18"/>
          <w:szCs w:val="18"/>
        </w:rPr>
        <w:t>交货地点</w:t>
      </w:r>
      <w:r w:rsidR="00645B9A" w:rsidRPr="00E97655">
        <w:rPr>
          <w:rFonts w:ascii="宋体" w:eastAsia="宋体" w:cs="宋体" w:hint="eastAsia"/>
          <w:kern w:val="0"/>
          <w:sz w:val="18"/>
          <w:szCs w:val="18"/>
        </w:rPr>
        <w:t>：</w:t>
      </w:r>
      <w:r w:rsidR="00945797" w:rsidRPr="00E97655">
        <w:rPr>
          <w:rFonts w:ascii="宋体" w:eastAsia="宋体" w:cs="宋体" w:hint="eastAsia"/>
          <w:kern w:val="0"/>
          <w:sz w:val="18"/>
          <w:szCs w:val="18"/>
          <w:u w:val="single"/>
        </w:rPr>
        <w:t>江苏省苏州市</w:t>
      </w:r>
      <w:r w:rsidR="00DE47F3" w:rsidRPr="00E97655">
        <w:rPr>
          <w:rFonts w:ascii="宋体" w:eastAsia="宋体" w:cs="宋体" w:hint="eastAsia"/>
          <w:kern w:val="0"/>
          <w:sz w:val="18"/>
          <w:szCs w:val="18"/>
          <w:u w:val="single"/>
        </w:rPr>
        <w:t>苏州</w:t>
      </w:r>
      <w:r w:rsidR="00DE47F3" w:rsidRPr="00DE47F3">
        <w:rPr>
          <w:rFonts w:ascii="宋体" w:eastAsia="宋体" w:cs="宋体" w:hint="eastAsia"/>
          <w:kern w:val="0"/>
          <w:sz w:val="18"/>
          <w:szCs w:val="18"/>
          <w:u w:val="single"/>
        </w:rPr>
        <w:t>工业园区裕新路108 号</w:t>
      </w:r>
      <w:r w:rsidR="00084A5D" w:rsidRPr="00084A5D">
        <w:rPr>
          <w:rFonts w:ascii="宋体" w:eastAsia="宋体" w:cs="宋体" w:hint="eastAsia"/>
          <w:kern w:val="0"/>
          <w:sz w:val="18"/>
          <w:szCs w:val="18"/>
          <w:u w:val="single"/>
        </w:rPr>
        <w:t xml:space="preserve"> </w:t>
      </w:r>
      <w:r w:rsidR="00084A5D" w:rsidRPr="00084A5D">
        <w:rPr>
          <w:rFonts w:ascii="宋体" w:eastAsia="宋体" w:cs="宋体"/>
          <w:kern w:val="0"/>
          <w:sz w:val="18"/>
          <w:szCs w:val="18"/>
          <w:u w:val="single"/>
        </w:rPr>
        <w:t xml:space="preserve">  </w:t>
      </w:r>
      <w:bookmarkStart w:id="0" w:name="_GoBack"/>
      <w:bookmarkEnd w:id="0"/>
      <w:r w:rsidR="00084A5D" w:rsidRPr="00084A5D">
        <w:rPr>
          <w:rFonts w:ascii="宋体" w:eastAsia="宋体" w:cs="宋体"/>
          <w:kern w:val="0"/>
          <w:sz w:val="18"/>
          <w:szCs w:val="18"/>
          <w:u w:val="single"/>
        </w:rPr>
        <w:t xml:space="preserve">    </w:t>
      </w:r>
    </w:p>
    <w:p w:rsidR="00645B9A" w:rsidRPr="00084A5D" w:rsidRDefault="00484755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u w:val="single"/>
        </w:rPr>
      </w:pPr>
      <w:r>
        <w:rPr>
          <w:rFonts w:ascii="宋体" w:eastAsia="宋体" w:cs="宋体" w:hint="eastAsia"/>
          <w:kern w:val="0"/>
          <w:sz w:val="18"/>
          <w:szCs w:val="18"/>
        </w:rPr>
        <w:t>(</w:t>
      </w:r>
      <w:r>
        <w:rPr>
          <w:rFonts w:ascii="宋体" w:eastAsia="宋体" w:cs="宋体"/>
          <w:kern w:val="0"/>
          <w:sz w:val="18"/>
          <w:szCs w:val="18"/>
        </w:rPr>
        <w:t>2)</w:t>
      </w:r>
      <w:r w:rsidR="00645B9A">
        <w:rPr>
          <w:rFonts w:ascii="宋体" w:eastAsia="宋体" w:cs="宋体" w:hint="eastAsia"/>
          <w:kern w:val="0"/>
          <w:sz w:val="18"/>
          <w:szCs w:val="18"/>
        </w:rPr>
        <w:t>收货人及电话：</w:t>
      </w:r>
      <w:r w:rsidR="00084A5D" w:rsidRPr="00084A5D">
        <w:rPr>
          <w:rFonts w:ascii="宋体" w:eastAsia="宋体" w:cs="宋体" w:hint="eastAsia"/>
          <w:kern w:val="0"/>
          <w:sz w:val="18"/>
          <w:szCs w:val="18"/>
          <w:u w:val="single"/>
        </w:rPr>
        <w:t xml:space="preserve"> </w:t>
      </w:r>
      <w:r w:rsidR="00DE47F3" w:rsidRPr="00DE47F3">
        <w:rPr>
          <w:rFonts w:ascii="宋体" w:eastAsia="宋体" w:cs="宋体" w:hint="eastAsia"/>
          <w:kern w:val="0"/>
          <w:sz w:val="18"/>
          <w:szCs w:val="18"/>
          <w:u w:val="single"/>
        </w:rPr>
        <w:t>肖老师/ 182 5358 0736</w:t>
      </w:r>
      <w:r w:rsidR="00084A5D" w:rsidRPr="00084A5D">
        <w:rPr>
          <w:rFonts w:ascii="宋体" w:eastAsia="宋体" w:cs="宋体"/>
          <w:kern w:val="0"/>
          <w:sz w:val="18"/>
          <w:szCs w:val="18"/>
          <w:u w:val="single"/>
        </w:rPr>
        <w:t xml:space="preserve">                </w:t>
      </w:r>
    </w:p>
    <w:p w:rsidR="00F43513" w:rsidRDefault="00484755" w:rsidP="001D392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t>(</w:t>
      </w:r>
      <w:r>
        <w:rPr>
          <w:rFonts w:ascii="宋体" w:eastAsia="宋体" w:cs="宋体"/>
          <w:kern w:val="0"/>
          <w:sz w:val="18"/>
          <w:szCs w:val="18"/>
        </w:rPr>
        <w:t>3)</w:t>
      </w:r>
      <w:r w:rsidR="00946734">
        <w:rPr>
          <w:rFonts w:ascii="宋体" w:eastAsia="宋体" w:cs="宋体" w:hint="eastAsia"/>
          <w:kern w:val="0"/>
          <w:sz w:val="18"/>
          <w:szCs w:val="18"/>
        </w:rPr>
        <w:t>交货时间：</w:t>
      </w:r>
      <w:r w:rsidR="00856FDE">
        <w:rPr>
          <w:rFonts w:ascii="宋体" w:eastAsia="宋体" w:cs="宋体"/>
          <w:kern w:val="0"/>
          <w:sz w:val="18"/>
          <w:szCs w:val="18"/>
        </w:rPr>
        <w:t>45</w:t>
      </w:r>
      <w:r w:rsidR="00084A5D">
        <w:rPr>
          <w:rFonts w:ascii="宋体" w:eastAsia="宋体" w:cs="宋体" w:hint="eastAsia"/>
          <w:kern w:val="0"/>
          <w:sz w:val="18"/>
          <w:szCs w:val="18"/>
        </w:rPr>
        <w:t>-</w:t>
      </w:r>
      <w:r w:rsidR="00084A5D">
        <w:rPr>
          <w:rFonts w:ascii="宋体" w:eastAsia="宋体" w:cs="宋体"/>
          <w:kern w:val="0"/>
          <w:sz w:val="18"/>
          <w:szCs w:val="18"/>
        </w:rPr>
        <w:t>60</w:t>
      </w:r>
      <w:r w:rsidR="00946734">
        <w:rPr>
          <w:rFonts w:ascii="宋体" w:eastAsia="宋体" w:cs="宋体" w:hint="eastAsia"/>
          <w:kern w:val="0"/>
          <w:sz w:val="18"/>
          <w:szCs w:val="18"/>
        </w:rPr>
        <w:t>天（</w:t>
      </w:r>
      <w:r w:rsidR="00856FDE">
        <w:rPr>
          <w:rFonts w:ascii="宋体" w:eastAsia="宋体" w:cs="宋体" w:hint="eastAsia"/>
          <w:kern w:val="0"/>
          <w:sz w:val="18"/>
          <w:szCs w:val="18"/>
        </w:rPr>
        <w:t>预付款到后4</w:t>
      </w:r>
      <w:r w:rsidR="00856FDE">
        <w:rPr>
          <w:rFonts w:ascii="宋体" w:eastAsia="宋体" w:cs="宋体"/>
          <w:kern w:val="0"/>
          <w:sz w:val="18"/>
          <w:szCs w:val="18"/>
        </w:rPr>
        <w:t>5</w:t>
      </w:r>
      <w:r w:rsidR="00084A5D">
        <w:rPr>
          <w:rFonts w:ascii="宋体" w:eastAsia="宋体" w:cs="宋体" w:hint="eastAsia"/>
          <w:kern w:val="0"/>
          <w:sz w:val="18"/>
          <w:szCs w:val="18"/>
        </w:rPr>
        <w:t>-</w:t>
      </w:r>
      <w:r w:rsidR="00084A5D">
        <w:rPr>
          <w:rFonts w:ascii="宋体" w:eastAsia="宋体" w:cs="宋体"/>
          <w:kern w:val="0"/>
          <w:sz w:val="18"/>
          <w:szCs w:val="18"/>
        </w:rPr>
        <w:t>60</w:t>
      </w:r>
      <w:r w:rsidR="00856FDE">
        <w:rPr>
          <w:rFonts w:ascii="宋体" w:eastAsia="宋体" w:cs="宋体" w:hint="eastAsia"/>
          <w:kern w:val="0"/>
          <w:sz w:val="18"/>
          <w:szCs w:val="18"/>
        </w:rPr>
        <w:t>天</w:t>
      </w:r>
      <w:r w:rsidR="00946734">
        <w:rPr>
          <w:rFonts w:ascii="宋体" w:eastAsia="宋体" w:cs="宋体" w:hint="eastAsia"/>
          <w:kern w:val="0"/>
          <w:sz w:val="18"/>
          <w:szCs w:val="18"/>
        </w:rPr>
        <w:t>）。</w:t>
      </w:r>
    </w:p>
    <w:p w:rsidR="00311D70" w:rsidRDefault="00484755" w:rsidP="001D3923">
      <w:pPr>
        <w:autoSpaceDE w:val="0"/>
        <w:autoSpaceDN w:val="0"/>
        <w:adjustRightInd w:val="0"/>
        <w:jc w:val="left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lastRenderedPageBreak/>
        <w:t>(</w:t>
      </w:r>
      <w:r>
        <w:rPr>
          <w:rFonts w:ascii="宋体" w:eastAsia="宋体" w:cs="宋体"/>
          <w:kern w:val="0"/>
          <w:sz w:val="18"/>
          <w:szCs w:val="18"/>
        </w:rPr>
        <w:t>4)</w:t>
      </w:r>
      <w:r w:rsidR="00645B9A" w:rsidRPr="00111477">
        <w:rPr>
          <w:rFonts w:ascii="宋体" w:eastAsia="宋体" w:cs="宋体" w:hint="eastAsia"/>
          <w:kern w:val="0"/>
          <w:sz w:val="18"/>
          <w:szCs w:val="18"/>
        </w:rPr>
        <w:t>运费负担：乙方负担</w:t>
      </w:r>
      <w:r w:rsidR="001D3923" w:rsidRPr="00111477">
        <w:rPr>
          <w:rFonts w:ascii="宋体" w:eastAsia="宋体" w:cs="宋体" w:hint="eastAsia"/>
          <w:kern w:val="0"/>
          <w:sz w:val="18"/>
          <w:szCs w:val="18"/>
        </w:rPr>
        <w:t>。</w:t>
      </w:r>
      <w:r w:rsidR="00225325" w:rsidRPr="00111477">
        <w:rPr>
          <w:rFonts w:ascii="宋体" w:eastAsia="宋体" w:cs="宋体" w:hint="eastAsia"/>
          <w:kern w:val="0"/>
          <w:sz w:val="18"/>
          <w:szCs w:val="18"/>
        </w:rPr>
        <w:t xml:space="preserve"> </w:t>
      </w:r>
      <w:r w:rsidR="00645B9A">
        <w:rPr>
          <w:rFonts w:ascii="宋体" w:eastAsia="宋体" w:hAnsi="宋体" w:cs="宋体" w:hint="eastAsia"/>
          <w:color w:val="000000"/>
          <w:sz w:val="18"/>
          <w:szCs w:val="18"/>
        </w:rPr>
        <w:t xml:space="preserve"> </w:t>
      </w:r>
    </w:p>
    <w:p w:rsidR="00484755" w:rsidRPr="001D3923" w:rsidRDefault="00484755" w:rsidP="001D392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645B9A" w:rsidRPr="001D3923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18"/>
          <w:szCs w:val="18"/>
        </w:rPr>
      </w:pPr>
      <w:r w:rsidRPr="001D3923">
        <w:rPr>
          <w:rFonts w:ascii="宋体" w:eastAsia="宋体" w:cs="宋体" w:hint="eastAsia"/>
          <w:b/>
          <w:kern w:val="0"/>
          <w:sz w:val="18"/>
          <w:szCs w:val="18"/>
        </w:rPr>
        <w:t>第四条</w:t>
      </w:r>
      <w:r w:rsidRPr="001D3923">
        <w:rPr>
          <w:rFonts w:ascii="宋体" w:eastAsia="宋体" w:cs="宋体"/>
          <w:b/>
          <w:kern w:val="0"/>
          <w:sz w:val="18"/>
          <w:szCs w:val="18"/>
        </w:rPr>
        <w:t xml:space="preserve"> </w:t>
      </w:r>
      <w:r w:rsidRPr="001D3923">
        <w:rPr>
          <w:rFonts w:ascii="宋体" w:eastAsia="宋体" w:cs="宋体" w:hint="eastAsia"/>
          <w:b/>
          <w:kern w:val="0"/>
          <w:sz w:val="18"/>
          <w:szCs w:val="18"/>
        </w:rPr>
        <w:t>验收及异议的提出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1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货到交（提）货地点后，由双方按合同或产品销售清单或物流单对产品进行验收。在产品数量，外表质量等核对无异后，甲方应向</w:t>
      </w:r>
      <w:proofErr w:type="gramStart"/>
      <w:r>
        <w:rPr>
          <w:rFonts w:ascii="宋体" w:eastAsia="宋体" w:cs="宋体" w:hint="eastAsia"/>
          <w:kern w:val="0"/>
          <w:sz w:val="18"/>
          <w:szCs w:val="18"/>
        </w:rPr>
        <w:t>乙方签署</w:t>
      </w:r>
      <w:proofErr w:type="gramEnd"/>
      <w:r>
        <w:rPr>
          <w:rFonts w:ascii="宋体" w:eastAsia="宋体" w:cs="宋体" w:hint="eastAsia"/>
          <w:kern w:val="0"/>
          <w:sz w:val="18"/>
          <w:szCs w:val="18"/>
        </w:rPr>
        <w:t>签收单或者送货回单。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2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为确保甲方权益，产品若存在明显损坏及变形等外观问题，需暂拒签收，并联系乙方销售人员处理。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3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收到产品之日起</w:t>
      </w:r>
      <w:r>
        <w:rPr>
          <w:rFonts w:ascii="宋体" w:eastAsia="宋体" w:cs="宋体"/>
          <w:kern w:val="0"/>
          <w:sz w:val="18"/>
          <w:szCs w:val="18"/>
        </w:rPr>
        <w:t>7</w:t>
      </w:r>
      <w:r>
        <w:rPr>
          <w:rFonts w:ascii="宋体" w:eastAsia="宋体" w:cs="宋体" w:hint="eastAsia"/>
          <w:kern w:val="0"/>
          <w:sz w:val="18"/>
          <w:szCs w:val="18"/>
        </w:rPr>
        <w:t>天内，非人为性原因导致主机功能性障碍，且无法通过技术维修恢复正常使用功能，甲方有权要求退换货。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645B9A" w:rsidRPr="001D3923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18"/>
          <w:szCs w:val="18"/>
        </w:rPr>
      </w:pPr>
      <w:r w:rsidRPr="001D3923">
        <w:rPr>
          <w:rFonts w:ascii="宋体" w:eastAsia="宋体" w:cs="宋体" w:hint="eastAsia"/>
          <w:b/>
          <w:kern w:val="0"/>
          <w:sz w:val="18"/>
          <w:szCs w:val="18"/>
        </w:rPr>
        <w:t>第五条</w:t>
      </w:r>
      <w:r w:rsidRPr="001D3923">
        <w:rPr>
          <w:rFonts w:ascii="宋体" w:eastAsia="宋体" w:cs="宋体"/>
          <w:b/>
          <w:kern w:val="0"/>
          <w:sz w:val="18"/>
          <w:szCs w:val="18"/>
        </w:rPr>
        <w:t xml:space="preserve"> </w:t>
      </w:r>
      <w:r w:rsidRPr="001D3923">
        <w:rPr>
          <w:rFonts w:ascii="宋体" w:eastAsia="宋体" w:cs="宋体" w:hint="eastAsia"/>
          <w:b/>
          <w:kern w:val="0"/>
          <w:sz w:val="18"/>
          <w:szCs w:val="18"/>
        </w:rPr>
        <w:t>违约及争议处理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1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因乙方原因造成产品延迟交货的，应及时通知甲方，并主动与甲方协商处理。若甲方不接受乙方协商处理。甲方有权要求乙方，</w:t>
      </w:r>
      <w:r w:rsidR="00856FDE">
        <w:rPr>
          <w:rFonts w:ascii="宋体" w:eastAsia="宋体" w:cs="宋体" w:hint="eastAsia"/>
          <w:kern w:val="0"/>
          <w:sz w:val="18"/>
          <w:szCs w:val="18"/>
        </w:rPr>
        <w:t>应</w:t>
      </w:r>
      <w:r>
        <w:rPr>
          <w:rFonts w:ascii="宋体" w:eastAsia="宋体" w:cs="宋体" w:hint="eastAsia"/>
          <w:kern w:val="0"/>
          <w:sz w:val="18"/>
          <w:szCs w:val="18"/>
        </w:rPr>
        <w:t>对延迟交付的产品，按产品金额向甲方支付产品金额</w:t>
      </w:r>
      <w:r w:rsidR="00C045BE">
        <w:rPr>
          <w:rFonts w:ascii="宋体" w:eastAsia="宋体" w:cs="宋体"/>
          <w:kern w:val="0"/>
          <w:sz w:val="18"/>
          <w:szCs w:val="18"/>
        </w:rPr>
        <w:t>1</w:t>
      </w:r>
      <w:r>
        <w:rPr>
          <w:rFonts w:ascii="宋体" w:eastAsia="宋体" w:cs="宋体" w:hint="eastAsia"/>
          <w:kern w:val="0"/>
          <w:sz w:val="18"/>
          <w:szCs w:val="18"/>
        </w:rPr>
        <w:t>‰每日的违约金；对产品延迟交货超过</w:t>
      </w:r>
      <w:r>
        <w:rPr>
          <w:rFonts w:ascii="宋体" w:eastAsia="宋体" w:cs="宋体"/>
          <w:kern w:val="0"/>
          <w:sz w:val="18"/>
          <w:szCs w:val="18"/>
        </w:rPr>
        <w:t>30</w:t>
      </w:r>
      <w:r>
        <w:rPr>
          <w:rFonts w:ascii="宋体" w:eastAsia="宋体" w:cs="宋体" w:hint="eastAsia"/>
          <w:kern w:val="0"/>
          <w:sz w:val="18"/>
          <w:szCs w:val="18"/>
        </w:rPr>
        <w:t>天的，甲方有权解除合同，并要求乙方支付产品总额</w:t>
      </w:r>
      <w:r w:rsidR="00C045BE">
        <w:rPr>
          <w:rFonts w:ascii="宋体" w:eastAsia="宋体" w:cs="宋体"/>
          <w:kern w:val="0"/>
          <w:sz w:val="18"/>
          <w:szCs w:val="18"/>
        </w:rPr>
        <w:t>2</w:t>
      </w:r>
      <w:r>
        <w:rPr>
          <w:rFonts w:ascii="宋体" w:eastAsia="宋体" w:cs="宋体"/>
          <w:kern w:val="0"/>
          <w:sz w:val="18"/>
          <w:szCs w:val="18"/>
        </w:rPr>
        <w:t>%</w:t>
      </w:r>
      <w:r>
        <w:rPr>
          <w:rFonts w:ascii="宋体" w:eastAsia="宋体" w:cs="宋体" w:hint="eastAsia"/>
          <w:kern w:val="0"/>
          <w:sz w:val="18"/>
          <w:szCs w:val="18"/>
        </w:rPr>
        <w:t>的违约金。</w:t>
      </w:r>
    </w:p>
    <w:p w:rsidR="00645B9A" w:rsidRDefault="00645B9A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/>
          <w:kern w:val="0"/>
          <w:sz w:val="18"/>
          <w:szCs w:val="18"/>
        </w:rPr>
        <w:t>2</w:t>
      </w:r>
      <w:r>
        <w:rPr>
          <w:rFonts w:ascii="宋体" w:eastAsia="宋体" w:cs="宋体" w:hint="eastAsia"/>
          <w:kern w:val="0"/>
          <w:sz w:val="18"/>
          <w:szCs w:val="18"/>
        </w:rPr>
        <w:t>、</w:t>
      </w:r>
      <w:r>
        <w:rPr>
          <w:rFonts w:ascii="宋体" w:eastAsia="宋体" w:cs="宋体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kern w:val="0"/>
          <w:sz w:val="18"/>
          <w:szCs w:val="18"/>
        </w:rPr>
        <w:t>出现争议就协商解决，协商不成的，可提交乙方所在地人民法院裁决。</w:t>
      </w:r>
    </w:p>
    <w:p w:rsidR="00945797" w:rsidRDefault="00945797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2637DF" w:rsidRDefault="002637DF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945797" w:rsidRDefault="00945797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945797" w:rsidTr="00E10E7E">
        <w:trPr>
          <w:jc w:val="center"/>
        </w:trPr>
        <w:tc>
          <w:tcPr>
            <w:tcW w:w="4261" w:type="dxa"/>
          </w:tcPr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需方（甲方）：</w:t>
            </w:r>
            <w:r w:rsidR="00856FDE">
              <w:rPr>
                <w:rFonts w:ascii="宋体" w:eastAsia="宋体" w:cs="宋体"/>
                <w:kern w:val="0"/>
                <w:sz w:val="18"/>
                <w:szCs w:val="18"/>
              </w:rPr>
              <w:t xml:space="preserve"> </w:t>
            </w:r>
            <w:r w:rsidR="00DE47F3">
              <w:rPr>
                <w:rFonts w:ascii="宋体" w:eastAsia="宋体" w:cs="宋体" w:hint="eastAsia"/>
                <w:kern w:val="0"/>
                <w:sz w:val="18"/>
                <w:szCs w:val="18"/>
              </w:rPr>
              <w:t>苏州施乐谱生物科技有限公司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ind w:left="900" w:hangingChars="500" w:hanging="90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公司地址：</w:t>
            </w:r>
            <w:r w:rsidR="00DE47F3">
              <w:rPr>
                <w:rFonts w:ascii="宋体" w:eastAsia="宋体" w:cs="宋体" w:hint="eastAsia"/>
                <w:kern w:val="0"/>
                <w:sz w:val="18"/>
                <w:szCs w:val="18"/>
              </w:rPr>
              <w:t>苏州市吴中区木渎镇珠江路2</w:t>
            </w:r>
            <w:r w:rsidR="00DE47F3">
              <w:rPr>
                <w:rFonts w:ascii="宋体" w:eastAsia="宋体" w:cs="宋体"/>
                <w:kern w:val="0"/>
                <w:sz w:val="18"/>
                <w:szCs w:val="18"/>
              </w:rPr>
              <w:t>11</w:t>
            </w:r>
            <w:r w:rsidR="00DE47F3">
              <w:rPr>
                <w:rFonts w:ascii="宋体" w:eastAsia="宋体" w:cs="宋体" w:hint="eastAsia"/>
                <w:kern w:val="0"/>
                <w:sz w:val="18"/>
                <w:szCs w:val="18"/>
              </w:rPr>
              <w:t>号2幢2</w:t>
            </w:r>
            <w:r w:rsidR="00DE47F3">
              <w:rPr>
                <w:rFonts w:ascii="宋体" w:eastAsia="宋体" w:cs="宋体"/>
                <w:kern w:val="0"/>
                <w:sz w:val="18"/>
                <w:szCs w:val="18"/>
              </w:rPr>
              <w:t>202</w:t>
            </w:r>
            <w:r w:rsidR="00DE47F3">
              <w:rPr>
                <w:rFonts w:ascii="宋体" w:eastAsia="宋体" w:cs="宋体" w:hint="eastAsia"/>
                <w:kern w:val="0"/>
                <w:sz w:val="18"/>
                <w:szCs w:val="18"/>
              </w:rPr>
              <w:t>室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邮编：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授权代表（盖章）：</w:t>
            </w:r>
            <w:r w:rsidR="00E97655">
              <w:rPr>
                <w:rFonts w:ascii="宋体" w:eastAsia="宋体" w:cs="宋体" w:hint="eastAsia"/>
                <w:kern w:val="0"/>
                <w:sz w:val="18"/>
                <w:szCs w:val="18"/>
              </w:rPr>
              <w:t>俞弘青</w:t>
            </w:r>
          </w:p>
          <w:p w:rsidR="00DE47F3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电话：</w:t>
            </w:r>
            <w:r w:rsidR="00E97655" w:rsidRPr="00E97655">
              <w:rPr>
                <w:rFonts w:ascii="宋体" w:eastAsia="宋体" w:cs="宋体"/>
                <w:kern w:val="0"/>
                <w:sz w:val="18"/>
                <w:szCs w:val="18"/>
              </w:rPr>
              <w:t>13771789040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传真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: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日期：</w:t>
            </w:r>
            <w:r w:rsidR="00E97655">
              <w:rPr>
                <w:rFonts w:ascii="宋体" w:eastAsia="宋体" w:cs="宋体" w:hint="eastAsia"/>
                <w:kern w:val="0"/>
                <w:sz w:val="18"/>
                <w:szCs w:val="18"/>
              </w:rPr>
              <w:t>2019年5月13日</w:t>
            </w:r>
          </w:p>
        </w:tc>
        <w:tc>
          <w:tcPr>
            <w:tcW w:w="4261" w:type="dxa"/>
          </w:tcPr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供方（乙方）：上海泰坦科技股份有限公司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公司地址：上海市松江区新飞路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1500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弄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66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号</w:t>
            </w:r>
          </w:p>
          <w:p w:rsidR="00DE47F3" w:rsidRDefault="00DE47F3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邮编：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200235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客户经理（盖章）：张万新</w:t>
            </w:r>
          </w:p>
          <w:p w:rsidR="00945797" w:rsidRPr="00143ADD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电话：</w:t>
            </w:r>
            <w:r w:rsidR="00856FDE">
              <w:rPr>
                <w:rFonts w:ascii="宋体" w:eastAsia="宋体" w:cs="宋体"/>
                <w:kern w:val="0"/>
                <w:sz w:val="18"/>
                <w:szCs w:val="18"/>
              </w:rPr>
              <w:t>13917953021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传真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: +86(0)21-60299616</w:t>
            </w:r>
          </w:p>
          <w:p w:rsidR="00945797" w:rsidRDefault="00945797" w:rsidP="00E10E7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日期：</w:t>
            </w:r>
            <w:r w:rsidR="004758FA">
              <w:rPr>
                <w:rFonts w:ascii="宋体" w:eastAsia="宋体" w:cs="宋体" w:hint="eastAsia"/>
                <w:kern w:val="0"/>
                <w:sz w:val="18"/>
                <w:szCs w:val="18"/>
              </w:rPr>
              <w:t>2019年5月13日</w:t>
            </w:r>
          </w:p>
        </w:tc>
      </w:tr>
    </w:tbl>
    <w:p w:rsidR="002637DF" w:rsidRDefault="002637DF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111477" w:rsidRDefault="00111477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111477" w:rsidRDefault="00111477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111477" w:rsidRDefault="00111477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111477" w:rsidRDefault="00111477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111477" w:rsidRDefault="00111477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111477" w:rsidRDefault="00111477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084A5D" w:rsidRDefault="00084A5D" w:rsidP="00645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</w:p>
    <w:p w:rsidR="004F5DF6" w:rsidRDefault="00FC6F20" w:rsidP="004F5DF6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8"/>
          <w:szCs w:val="28"/>
        </w:rPr>
      </w:pPr>
      <w:r>
        <w:rPr>
          <w:rFonts w:ascii="宋体" w:eastAsia="宋体" w:cs="宋体" w:hint="eastAsia"/>
          <w:b/>
          <w:kern w:val="0"/>
          <w:sz w:val="28"/>
          <w:szCs w:val="28"/>
        </w:rPr>
        <w:t>附件</w:t>
      </w:r>
      <w:r w:rsidR="00856FDE">
        <w:rPr>
          <w:rFonts w:ascii="宋体" w:eastAsia="宋体" w:cs="宋体" w:hint="eastAsia"/>
          <w:b/>
          <w:kern w:val="0"/>
          <w:sz w:val="28"/>
          <w:szCs w:val="28"/>
        </w:rPr>
        <w:t>：</w:t>
      </w:r>
    </w:p>
    <w:p w:rsidR="00084A5D" w:rsidRPr="00084A5D" w:rsidRDefault="00084A5D" w:rsidP="00084A5D">
      <w:pPr>
        <w:widowControl/>
        <w:shd w:val="clear" w:color="auto" w:fill="FFFFFF"/>
        <w:jc w:val="left"/>
        <w:rPr>
          <w:rFonts w:ascii="等线" w:eastAsia="等线" w:hAnsi="等线" w:cs="宋体"/>
          <w:color w:val="000000"/>
          <w:kern w:val="0"/>
          <w:sz w:val="22"/>
        </w:rPr>
      </w:pPr>
      <w:r w:rsidRPr="00084A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配置如下：</w:t>
      </w:r>
    </w:p>
    <w:p w:rsidR="00084A5D" w:rsidRPr="00084A5D" w:rsidRDefault="00084A5D" w:rsidP="00084A5D">
      <w:pPr>
        <w:widowControl/>
        <w:shd w:val="clear" w:color="auto" w:fill="FFFFFF"/>
        <w:jc w:val="left"/>
        <w:rPr>
          <w:rFonts w:ascii="等线" w:eastAsia="等线" w:hAnsi="等线" w:cs="宋体"/>
          <w:color w:val="000000"/>
          <w:kern w:val="0"/>
          <w:sz w:val="22"/>
        </w:rPr>
      </w:pPr>
      <w:r w:rsidRPr="00084A5D">
        <w:rPr>
          <w:rFonts w:ascii="Arial Narrow" w:eastAsia="等线" w:hAnsi="Arial Narrow" w:cs="宋体"/>
          <w:color w:val="000000"/>
          <w:kern w:val="0"/>
          <w:sz w:val="22"/>
        </w:rPr>
        <w:t>1</w:t>
      </w:r>
      <w:r w:rsidRPr="00084A5D">
        <w:rPr>
          <w:rFonts w:ascii="等线" w:eastAsia="等线" w:hAnsi="等线" w:cs="宋体" w:hint="eastAsia"/>
          <w:color w:val="000000"/>
          <w:kern w:val="0"/>
          <w:sz w:val="22"/>
        </w:rPr>
        <w:t>、</w:t>
      </w:r>
      <w:r w:rsidRPr="00084A5D">
        <w:rPr>
          <w:rFonts w:ascii="Arial Narrow" w:eastAsia="等线" w:hAnsi="Arial Narrow" w:cs="宋体"/>
          <w:b/>
          <w:bCs/>
          <w:color w:val="000000"/>
          <w:kern w:val="0"/>
          <w:sz w:val="22"/>
        </w:rPr>
        <w:t>1100</w:t>
      </w:r>
      <w:proofErr w:type="gramStart"/>
      <w:r w:rsidRPr="00084A5D">
        <w:rPr>
          <w:rFonts w:ascii="等线" w:eastAsia="等线" w:hAnsi="等线" w:cs="宋体" w:hint="eastAsia"/>
          <w:b/>
          <w:bCs/>
          <w:color w:val="000000"/>
          <w:kern w:val="0"/>
          <w:sz w:val="22"/>
        </w:rPr>
        <w:t>四元泵紫外检测器标配一台</w:t>
      </w:r>
      <w:proofErr w:type="gramEnd"/>
      <w:r w:rsidRPr="00084A5D">
        <w:rPr>
          <w:rFonts w:ascii="等线" w:eastAsia="等线" w:hAnsi="等线" w:cs="宋体" w:hint="eastAsia"/>
          <w:b/>
          <w:bCs/>
          <w:color w:val="000000"/>
          <w:kern w:val="0"/>
          <w:sz w:val="22"/>
        </w:rPr>
        <w:t xml:space="preserve">　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72"/>
        <w:gridCol w:w="5662"/>
        <w:gridCol w:w="840"/>
      </w:tblGrid>
      <w:tr w:rsidR="00084A5D" w:rsidRPr="00084A5D" w:rsidTr="00084A5D">
        <w:trPr>
          <w:trHeight w:val="330"/>
        </w:trPr>
        <w:tc>
          <w:tcPr>
            <w:tcW w:w="697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Partnumber</w:t>
            </w:r>
            <w:proofErr w:type="spellEnd"/>
          </w:p>
        </w:tc>
        <w:tc>
          <w:tcPr>
            <w:tcW w:w="40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Option</w:t>
            </w:r>
          </w:p>
        </w:tc>
        <w:tc>
          <w:tcPr>
            <w:tcW w:w="339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50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Quantity</w:t>
            </w:r>
          </w:p>
        </w:tc>
      </w:tr>
      <w:tr w:rsidR="00084A5D" w:rsidRPr="00084A5D" w:rsidTr="00084A5D">
        <w:trPr>
          <w:trHeight w:val="1980"/>
        </w:trPr>
        <w:tc>
          <w:tcPr>
            <w:tcW w:w="697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G1175AR</w:t>
            </w:r>
          </w:p>
        </w:tc>
        <w:tc>
          <w:tcPr>
            <w:tcW w:w="40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39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Default="00084A5D" w:rsidP="00084A5D">
            <w:pPr>
              <w:widowControl/>
              <w:jc w:val="left"/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</w:pP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翻新的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 1100 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 Value Stack 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，该订货号下已包括：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 xml:space="preserve">                                                            </w:t>
            </w:r>
          </w:p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Quaternary Pump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（四元泵）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Autosampler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100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位自动进样器）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Variable Wavelength Detector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（可变紫外检测器）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Vacuum Degasser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（脱气机）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 xml:space="preserve">1100 </w:t>
            </w:r>
            <w:proofErr w:type="spellStart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Thermostatted</w:t>
            </w:r>
            <w:proofErr w:type="spellEnd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 xml:space="preserve"> Column Compartment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proofErr w:type="gramStart"/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柱温箱</w:t>
            </w:r>
            <w:proofErr w:type="gramEnd"/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0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084A5D" w:rsidRPr="00084A5D" w:rsidRDefault="00084A5D" w:rsidP="00084A5D">
      <w:pPr>
        <w:widowControl/>
        <w:shd w:val="clear" w:color="auto" w:fill="FFFFFF"/>
        <w:jc w:val="left"/>
        <w:rPr>
          <w:rFonts w:ascii="等线" w:eastAsia="等线" w:hAnsi="等线" w:cs="宋体"/>
          <w:color w:val="000000"/>
          <w:kern w:val="0"/>
          <w:sz w:val="22"/>
        </w:rPr>
      </w:pPr>
      <w:r w:rsidRPr="00084A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084A5D" w:rsidRPr="00084A5D" w:rsidRDefault="00084A5D" w:rsidP="00084A5D">
      <w:pPr>
        <w:widowControl/>
        <w:shd w:val="clear" w:color="auto" w:fill="FFFFFF"/>
        <w:jc w:val="left"/>
        <w:rPr>
          <w:rFonts w:ascii="等线" w:eastAsia="等线" w:hAnsi="等线" w:cs="宋体"/>
          <w:color w:val="000000"/>
          <w:kern w:val="0"/>
          <w:sz w:val="22"/>
        </w:rPr>
      </w:pPr>
      <w:r w:rsidRPr="00084A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004"/>
        <w:gridCol w:w="580"/>
        <w:gridCol w:w="5637"/>
        <w:gridCol w:w="722"/>
      </w:tblGrid>
      <w:tr w:rsidR="00084A5D" w:rsidRPr="00084A5D" w:rsidTr="00084A5D">
        <w:trPr>
          <w:trHeight w:val="330"/>
        </w:trPr>
        <w:tc>
          <w:tcPr>
            <w:tcW w:w="456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b/>
                <w:bCs/>
                <w:color w:val="000000"/>
                <w:kern w:val="0"/>
                <w:sz w:val="22"/>
              </w:rPr>
              <w:t>1100</w:t>
            </w:r>
            <w:proofErr w:type="gramStart"/>
            <w:r w:rsidRPr="00084A5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二元泵紫外检测器标配二台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4A5D" w:rsidRPr="00084A5D" w:rsidTr="00084A5D">
        <w:trPr>
          <w:trHeight w:val="330"/>
        </w:trPr>
        <w:tc>
          <w:tcPr>
            <w:tcW w:w="23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60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Partnumber</w:t>
            </w:r>
            <w:proofErr w:type="spellEnd"/>
          </w:p>
        </w:tc>
        <w:tc>
          <w:tcPr>
            <w:tcW w:w="34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Option</w:t>
            </w:r>
          </w:p>
        </w:tc>
        <w:tc>
          <w:tcPr>
            <w:tcW w:w="338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43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Quantity</w:t>
            </w:r>
          </w:p>
        </w:tc>
      </w:tr>
      <w:tr w:rsidR="00084A5D" w:rsidRPr="00084A5D" w:rsidTr="00084A5D">
        <w:trPr>
          <w:trHeight w:val="1980"/>
        </w:trPr>
        <w:tc>
          <w:tcPr>
            <w:tcW w:w="23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0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G1175BR</w:t>
            </w:r>
          </w:p>
        </w:tc>
        <w:tc>
          <w:tcPr>
            <w:tcW w:w="34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38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Default="00084A5D" w:rsidP="00084A5D">
            <w:pPr>
              <w:widowControl/>
              <w:jc w:val="left"/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</w:pP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翻新的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 1100 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 Value Stack 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，该订货号下已包括：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                                                           </w:t>
            </w:r>
          </w:p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Binary Pump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（二元泵）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Autosampler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100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位自动进样器）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Variable Wavelength Detector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（可变紫外检测器）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Vacuum Degasser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（脱气机）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 xml:space="preserve">1100 </w:t>
            </w:r>
            <w:proofErr w:type="spellStart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Thermostatted</w:t>
            </w:r>
            <w:proofErr w:type="spellEnd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 xml:space="preserve"> Column Compartment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proofErr w:type="gramStart"/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柱温箱</w:t>
            </w:r>
            <w:proofErr w:type="gramEnd"/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3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2</w:t>
            </w:r>
          </w:p>
        </w:tc>
      </w:tr>
    </w:tbl>
    <w:p w:rsidR="00084A5D" w:rsidRPr="00084A5D" w:rsidRDefault="00084A5D" w:rsidP="00084A5D">
      <w:pPr>
        <w:widowControl/>
        <w:shd w:val="clear" w:color="auto" w:fill="FFFFFF"/>
        <w:jc w:val="left"/>
        <w:rPr>
          <w:rFonts w:ascii="等线" w:eastAsia="等线" w:hAnsi="等线" w:cs="宋体"/>
          <w:color w:val="000000"/>
          <w:kern w:val="0"/>
          <w:sz w:val="22"/>
        </w:rPr>
      </w:pPr>
      <w:r w:rsidRPr="00084A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004"/>
        <w:gridCol w:w="580"/>
        <w:gridCol w:w="5637"/>
        <w:gridCol w:w="722"/>
      </w:tblGrid>
      <w:tr w:rsidR="00084A5D" w:rsidRPr="00084A5D" w:rsidTr="00084A5D">
        <w:trPr>
          <w:trHeight w:val="330"/>
        </w:trPr>
        <w:tc>
          <w:tcPr>
            <w:tcW w:w="456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b/>
                <w:bCs/>
                <w:color w:val="000000"/>
                <w:kern w:val="0"/>
                <w:sz w:val="22"/>
              </w:rPr>
              <w:t>1100</w:t>
            </w:r>
            <w:proofErr w:type="gramStart"/>
            <w:r w:rsidRPr="00084A5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四</w:t>
            </w:r>
            <w:proofErr w:type="gramEnd"/>
            <w:r w:rsidRPr="00084A5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元泵</w:t>
            </w:r>
            <w:r w:rsidRPr="00084A5D">
              <w:rPr>
                <w:rFonts w:ascii="Arial Narrow" w:eastAsia="等线" w:hAnsi="Arial Narrow" w:cs="宋体"/>
                <w:b/>
                <w:bCs/>
                <w:color w:val="000000"/>
                <w:kern w:val="0"/>
                <w:sz w:val="22"/>
              </w:rPr>
              <w:t>DAD</w:t>
            </w:r>
            <w:proofErr w:type="gramStart"/>
            <w:r w:rsidRPr="00084A5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检测器标配单台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4A5D" w:rsidRPr="00084A5D" w:rsidTr="00084A5D">
        <w:trPr>
          <w:trHeight w:val="330"/>
        </w:trPr>
        <w:tc>
          <w:tcPr>
            <w:tcW w:w="23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60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Partnumber</w:t>
            </w:r>
            <w:proofErr w:type="spellEnd"/>
          </w:p>
        </w:tc>
        <w:tc>
          <w:tcPr>
            <w:tcW w:w="34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Option</w:t>
            </w:r>
          </w:p>
        </w:tc>
        <w:tc>
          <w:tcPr>
            <w:tcW w:w="338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43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Quantity</w:t>
            </w:r>
          </w:p>
        </w:tc>
      </w:tr>
      <w:tr w:rsidR="00084A5D" w:rsidRPr="00084A5D" w:rsidTr="00084A5D">
        <w:trPr>
          <w:trHeight w:val="1980"/>
        </w:trPr>
        <w:tc>
          <w:tcPr>
            <w:tcW w:w="23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0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G1172AR</w:t>
            </w:r>
          </w:p>
        </w:tc>
        <w:tc>
          <w:tcPr>
            <w:tcW w:w="34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38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Default="00084A5D" w:rsidP="00084A5D">
            <w:pPr>
              <w:widowControl/>
              <w:jc w:val="left"/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</w:pP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翻新的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 1100 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 Value Stack 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，该订货号下已包括：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 xml:space="preserve">                                                            </w:t>
            </w:r>
          </w:p>
          <w:p w:rsidR="00084A5D" w:rsidRPr="00084A5D" w:rsidRDefault="00084A5D" w:rsidP="00084A5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Quaternary Pump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（四元泵）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Autosampler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100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位自动进样器）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DAD Wavelength Detector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DAD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检测器）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1100 Vacuum Degasser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（脱气机）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 xml:space="preserve">1100 </w:t>
            </w:r>
            <w:proofErr w:type="spellStart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Thermostatted</w:t>
            </w:r>
            <w:proofErr w:type="spellEnd"/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 xml:space="preserve"> Column Compartment</w:t>
            </w:r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proofErr w:type="gramStart"/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柱温箱</w:t>
            </w:r>
            <w:proofErr w:type="gramEnd"/>
            <w:r w:rsidRPr="00084A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33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4A5D" w:rsidRPr="00084A5D" w:rsidRDefault="00084A5D" w:rsidP="00084A5D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 w:rsidRPr="00084A5D">
              <w:rPr>
                <w:rFonts w:ascii="Arial Narrow" w:eastAsia="等线" w:hAnsi="Arial Narrow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084A5D" w:rsidRDefault="00084A5D" w:rsidP="004F5DF6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8"/>
          <w:szCs w:val="28"/>
        </w:rPr>
      </w:pPr>
    </w:p>
    <w:sectPr w:rsidR="00084A5D" w:rsidSect="00F5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1D3" w:rsidRDefault="003101D3" w:rsidP="00C17A7D">
      <w:r>
        <w:separator/>
      </w:r>
    </w:p>
  </w:endnote>
  <w:endnote w:type="continuationSeparator" w:id="0">
    <w:p w:rsidR="003101D3" w:rsidRDefault="003101D3" w:rsidP="00C1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HDASW+Helvetica-Bold">
    <w:altName w:val="Calibri"/>
    <w:charset w:val="01"/>
    <w:family w:val="swiss"/>
    <w:pitch w:val="variable"/>
    <w:sig w:usb0="00000000" w:usb1="01010101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1D3" w:rsidRDefault="003101D3" w:rsidP="00C17A7D">
      <w:r>
        <w:separator/>
      </w:r>
    </w:p>
  </w:footnote>
  <w:footnote w:type="continuationSeparator" w:id="0">
    <w:p w:rsidR="003101D3" w:rsidRDefault="003101D3" w:rsidP="00C1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D7507"/>
    <w:multiLevelType w:val="hybridMultilevel"/>
    <w:tmpl w:val="D4C2B6C6"/>
    <w:lvl w:ilvl="0" w:tplc="361420A6">
      <w:start w:val="1"/>
      <w:numFmt w:val="decimal"/>
      <w:lvlText w:val="%1、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70"/>
    <w:rsid w:val="0002477F"/>
    <w:rsid w:val="00030D81"/>
    <w:rsid w:val="00060DC8"/>
    <w:rsid w:val="00076793"/>
    <w:rsid w:val="00084A5D"/>
    <w:rsid w:val="000B6928"/>
    <w:rsid w:val="00111477"/>
    <w:rsid w:val="001142D8"/>
    <w:rsid w:val="00134FD7"/>
    <w:rsid w:val="00197B7D"/>
    <w:rsid w:val="001D3923"/>
    <w:rsid w:val="001D39AD"/>
    <w:rsid w:val="002033CF"/>
    <w:rsid w:val="00225325"/>
    <w:rsid w:val="0023137A"/>
    <w:rsid w:val="002637DF"/>
    <w:rsid w:val="002B4FAE"/>
    <w:rsid w:val="002C6B11"/>
    <w:rsid w:val="002D492B"/>
    <w:rsid w:val="003101D3"/>
    <w:rsid w:val="00311D70"/>
    <w:rsid w:val="00346C63"/>
    <w:rsid w:val="0036398B"/>
    <w:rsid w:val="003653A7"/>
    <w:rsid w:val="00375D66"/>
    <w:rsid w:val="0037614D"/>
    <w:rsid w:val="003A6809"/>
    <w:rsid w:val="003F4245"/>
    <w:rsid w:val="004018A4"/>
    <w:rsid w:val="0043726B"/>
    <w:rsid w:val="004758FA"/>
    <w:rsid w:val="00482CF3"/>
    <w:rsid w:val="00484755"/>
    <w:rsid w:val="004B4703"/>
    <w:rsid w:val="004B73B5"/>
    <w:rsid w:val="004D29A0"/>
    <w:rsid w:val="004D5AB1"/>
    <w:rsid w:val="004F2F92"/>
    <w:rsid w:val="004F5DF6"/>
    <w:rsid w:val="00533577"/>
    <w:rsid w:val="005467B9"/>
    <w:rsid w:val="00560BE0"/>
    <w:rsid w:val="005648E2"/>
    <w:rsid w:val="005868B6"/>
    <w:rsid w:val="005B2D58"/>
    <w:rsid w:val="005C5C04"/>
    <w:rsid w:val="0060268B"/>
    <w:rsid w:val="00645B9A"/>
    <w:rsid w:val="006556F8"/>
    <w:rsid w:val="00671152"/>
    <w:rsid w:val="00707E06"/>
    <w:rsid w:val="007266FE"/>
    <w:rsid w:val="00777D91"/>
    <w:rsid w:val="007857A9"/>
    <w:rsid w:val="0080276C"/>
    <w:rsid w:val="00810B0B"/>
    <w:rsid w:val="00856FDE"/>
    <w:rsid w:val="00860805"/>
    <w:rsid w:val="00876238"/>
    <w:rsid w:val="00897AD5"/>
    <w:rsid w:val="008A2D25"/>
    <w:rsid w:val="008B1F2D"/>
    <w:rsid w:val="008F01FE"/>
    <w:rsid w:val="00910AE8"/>
    <w:rsid w:val="009379F5"/>
    <w:rsid w:val="009426F4"/>
    <w:rsid w:val="00945797"/>
    <w:rsid w:val="00946734"/>
    <w:rsid w:val="009517AF"/>
    <w:rsid w:val="009676CF"/>
    <w:rsid w:val="00976A23"/>
    <w:rsid w:val="00977B8B"/>
    <w:rsid w:val="00981881"/>
    <w:rsid w:val="00992194"/>
    <w:rsid w:val="009A28DE"/>
    <w:rsid w:val="009D5EBE"/>
    <w:rsid w:val="00A165AC"/>
    <w:rsid w:val="00A20E2A"/>
    <w:rsid w:val="00A65BF7"/>
    <w:rsid w:val="00AD7C19"/>
    <w:rsid w:val="00AE50F5"/>
    <w:rsid w:val="00B168E7"/>
    <w:rsid w:val="00B75C83"/>
    <w:rsid w:val="00BD7781"/>
    <w:rsid w:val="00BF24DA"/>
    <w:rsid w:val="00BF474E"/>
    <w:rsid w:val="00C045BE"/>
    <w:rsid w:val="00C10402"/>
    <w:rsid w:val="00C17A7D"/>
    <w:rsid w:val="00C363D5"/>
    <w:rsid w:val="00C50058"/>
    <w:rsid w:val="00C64F59"/>
    <w:rsid w:val="00C93919"/>
    <w:rsid w:val="00CB29A0"/>
    <w:rsid w:val="00D80FD5"/>
    <w:rsid w:val="00DE0BBE"/>
    <w:rsid w:val="00DE47F3"/>
    <w:rsid w:val="00DE6150"/>
    <w:rsid w:val="00E27C15"/>
    <w:rsid w:val="00E33FE0"/>
    <w:rsid w:val="00E6335C"/>
    <w:rsid w:val="00E655BD"/>
    <w:rsid w:val="00E7147F"/>
    <w:rsid w:val="00E97655"/>
    <w:rsid w:val="00ED23F9"/>
    <w:rsid w:val="00EE6941"/>
    <w:rsid w:val="00EF2FBA"/>
    <w:rsid w:val="00F43513"/>
    <w:rsid w:val="00F540F0"/>
    <w:rsid w:val="00F94663"/>
    <w:rsid w:val="00FC6F20"/>
    <w:rsid w:val="00FE0B0D"/>
    <w:rsid w:val="00FE507F"/>
    <w:rsid w:val="00FF33A4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5DCB3"/>
  <w15:docId w15:val="{49313D0F-E82F-4278-AD36-FC62099B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311D7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311D7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11D70"/>
    <w:rPr>
      <w:sz w:val="18"/>
      <w:szCs w:val="18"/>
    </w:rPr>
  </w:style>
  <w:style w:type="paragraph" w:customStyle="1" w:styleId="Normal1">
    <w:name w:val="Normal_1"/>
    <w:qFormat/>
    <w:rsid w:val="00311D7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character" w:customStyle="1" w:styleId="seven5">
    <w:name w:val="seven5"/>
    <w:basedOn w:val="a0"/>
    <w:rsid w:val="005B2D58"/>
    <w:rPr>
      <w:vanish w:val="0"/>
      <w:webHidden w:val="0"/>
      <w:specVanish w:val="0"/>
    </w:rPr>
  </w:style>
  <w:style w:type="paragraph" w:styleId="a5">
    <w:name w:val="header"/>
    <w:basedOn w:val="a"/>
    <w:link w:val="a6"/>
    <w:uiPriority w:val="99"/>
    <w:unhideWhenUsed/>
    <w:rsid w:val="00C17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7A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7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7A7D"/>
    <w:rPr>
      <w:sz w:val="18"/>
      <w:szCs w:val="18"/>
    </w:rPr>
  </w:style>
  <w:style w:type="character" w:customStyle="1" w:styleId="four32">
    <w:name w:val="four32"/>
    <w:basedOn w:val="a0"/>
    <w:rsid w:val="004018A4"/>
    <w:rPr>
      <w:vanish w:val="0"/>
      <w:webHidden w:val="0"/>
      <w:specVanish w:val="0"/>
    </w:rPr>
  </w:style>
  <w:style w:type="table" w:styleId="a9">
    <w:name w:val="Table Grid"/>
    <w:basedOn w:val="a1"/>
    <w:uiPriority w:val="59"/>
    <w:rsid w:val="00B7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8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7890">
          <w:marLeft w:val="0"/>
          <w:marRight w:val="0"/>
          <w:marTop w:val="0"/>
          <w:marBottom w:val="0"/>
          <w:divBdr>
            <w:top w:val="single" w:sz="6" w:space="0" w:color="BED5F3"/>
            <w:left w:val="single" w:sz="6" w:space="0" w:color="BED5F3"/>
            <w:bottom w:val="single" w:sz="6" w:space="0" w:color="BED5F3"/>
            <w:right w:val="single" w:sz="6" w:space="0" w:color="BED5F3"/>
          </w:divBdr>
          <w:divsChild>
            <w:div w:id="15716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8511">
                  <w:marLeft w:val="0"/>
                  <w:marRight w:val="0"/>
                  <w:marTop w:val="270"/>
                  <w:marBottom w:val="0"/>
                  <w:divBdr>
                    <w:top w:val="single" w:sz="6" w:space="0" w:color="A3C0E8"/>
                    <w:left w:val="single" w:sz="6" w:space="0" w:color="A3C0E8"/>
                    <w:bottom w:val="single" w:sz="6" w:space="0" w:color="A3C0E8"/>
                    <w:right w:val="none" w:sz="0" w:space="0" w:color="auto"/>
                  </w:divBdr>
                  <w:divsChild>
                    <w:div w:id="5033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AC1E-F72B-4581-AD37-255D1060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titan</dc:creator>
  <cp:lastModifiedBy>412096003@163.com</cp:lastModifiedBy>
  <cp:revision>55</cp:revision>
  <cp:lastPrinted>2016-03-25T01:41:00Z</cp:lastPrinted>
  <dcterms:created xsi:type="dcterms:W3CDTF">2016-07-22T03:27:00Z</dcterms:created>
  <dcterms:modified xsi:type="dcterms:W3CDTF">2019-05-13T09:13:00Z</dcterms:modified>
</cp:coreProperties>
</file>